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56470" w14:textId="7D78AC7B" w:rsidR="004A6D2B" w:rsidRPr="00167A1E" w:rsidRDefault="000C7DFD" w:rsidP="006E47F9">
      <w:pPr>
        <w:jc w:val="center"/>
        <w:rPr>
          <w:b/>
          <w:sz w:val="24"/>
          <w:szCs w:val="24"/>
          <w:lang w:val="ru-RU"/>
        </w:rPr>
      </w:pPr>
      <w:r w:rsidRPr="00950979">
        <w:rPr>
          <w:b/>
          <w:sz w:val="24"/>
          <w:szCs w:val="24"/>
        </w:rPr>
        <w:t>ДОГОВІР №</w:t>
      </w:r>
      <w:r w:rsidR="002D2548" w:rsidRPr="00950979">
        <w:rPr>
          <w:b/>
          <w:sz w:val="24"/>
          <w:szCs w:val="24"/>
        </w:rPr>
        <w:t xml:space="preserve"> </w:t>
      </w:r>
      <w:r w:rsidR="00F92C87" w:rsidRPr="00167A1E">
        <w:rPr>
          <w:b/>
          <w:sz w:val="24"/>
          <w:szCs w:val="24"/>
          <w:lang w:val="ru-RU"/>
        </w:rPr>
        <w:t>_____</w:t>
      </w:r>
    </w:p>
    <w:p w14:paraId="5ABACE24" w14:textId="77777777" w:rsidR="004A6D2B" w:rsidRPr="00950979" w:rsidRDefault="004A6D2B" w:rsidP="006E47F9">
      <w:pPr>
        <w:jc w:val="center"/>
        <w:rPr>
          <w:b/>
          <w:sz w:val="24"/>
          <w:szCs w:val="24"/>
        </w:rPr>
      </w:pPr>
      <w:r w:rsidRPr="00950979">
        <w:rPr>
          <w:b/>
          <w:sz w:val="24"/>
          <w:szCs w:val="24"/>
        </w:rPr>
        <w:t>КУПІВЛІ - ПРОДАЖУ  ПРИРОДНОГО ГАЗУ</w:t>
      </w:r>
    </w:p>
    <w:p w14:paraId="4B83106C" w14:textId="77777777" w:rsidR="002D2548" w:rsidRPr="00950979" w:rsidRDefault="002D2548" w:rsidP="006E47F9">
      <w:pPr>
        <w:rPr>
          <w:sz w:val="24"/>
          <w:szCs w:val="24"/>
        </w:rPr>
      </w:pPr>
    </w:p>
    <w:p w14:paraId="7E19D4CD" w14:textId="3613B155" w:rsidR="004A6D2B" w:rsidRPr="00950979" w:rsidRDefault="004A6D2B" w:rsidP="006E47F9">
      <w:pPr>
        <w:jc w:val="center"/>
        <w:rPr>
          <w:b/>
          <w:sz w:val="24"/>
          <w:szCs w:val="24"/>
        </w:rPr>
      </w:pPr>
      <w:r w:rsidRPr="00950979">
        <w:rPr>
          <w:b/>
          <w:sz w:val="24"/>
          <w:szCs w:val="24"/>
        </w:rPr>
        <w:t>м. Київ</w:t>
      </w:r>
      <w:r w:rsidR="006E47F9" w:rsidRPr="00950979">
        <w:rPr>
          <w:b/>
          <w:sz w:val="24"/>
          <w:szCs w:val="24"/>
        </w:rPr>
        <w:tab/>
      </w:r>
      <w:r w:rsidR="006E47F9" w:rsidRPr="00950979">
        <w:rPr>
          <w:b/>
          <w:sz w:val="24"/>
          <w:szCs w:val="24"/>
        </w:rPr>
        <w:tab/>
      </w:r>
      <w:r w:rsidR="006E47F9" w:rsidRPr="00950979">
        <w:rPr>
          <w:b/>
          <w:sz w:val="24"/>
          <w:szCs w:val="24"/>
        </w:rPr>
        <w:tab/>
      </w:r>
      <w:r w:rsidR="006E47F9" w:rsidRPr="00950979">
        <w:rPr>
          <w:b/>
          <w:sz w:val="24"/>
          <w:szCs w:val="24"/>
        </w:rPr>
        <w:tab/>
      </w:r>
      <w:r w:rsidR="006E47F9" w:rsidRPr="00950979">
        <w:rPr>
          <w:b/>
          <w:sz w:val="24"/>
          <w:szCs w:val="24"/>
        </w:rPr>
        <w:tab/>
      </w:r>
      <w:r w:rsidR="006E47F9" w:rsidRPr="00950979">
        <w:rPr>
          <w:b/>
          <w:sz w:val="24"/>
          <w:szCs w:val="24"/>
        </w:rPr>
        <w:tab/>
      </w:r>
      <w:r w:rsidR="002D2548" w:rsidRPr="00950979">
        <w:rPr>
          <w:b/>
          <w:sz w:val="24"/>
          <w:szCs w:val="24"/>
        </w:rPr>
        <w:tab/>
      </w:r>
      <w:r w:rsidR="00C828B4" w:rsidRPr="00950979">
        <w:rPr>
          <w:b/>
          <w:sz w:val="24"/>
          <w:szCs w:val="24"/>
        </w:rPr>
        <w:tab/>
      </w:r>
      <w:r w:rsidR="00C828B4" w:rsidRPr="00950979">
        <w:rPr>
          <w:b/>
          <w:sz w:val="24"/>
          <w:szCs w:val="24"/>
        </w:rPr>
        <w:tab/>
      </w:r>
      <w:r w:rsidR="00F92C87" w:rsidRPr="00167A1E">
        <w:rPr>
          <w:b/>
          <w:sz w:val="24"/>
          <w:szCs w:val="24"/>
          <w:lang w:val="ru-RU"/>
        </w:rPr>
        <w:t>__</w:t>
      </w:r>
      <w:r w:rsidR="00BA75A7">
        <w:rPr>
          <w:b/>
          <w:sz w:val="24"/>
          <w:szCs w:val="24"/>
        </w:rPr>
        <w:t>.</w:t>
      </w:r>
      <w:r w:rsidR="00F92C87" w:rsidRPr="00167A1E">
        <w:rPr>
          <w:b/>
          <w:sz w:val="24"/>
          <w:szCs w:val="24"/>
          <w:lang w:val="ru-RU"/>
        </w:rPr>
        <w:t>__</w:t>
      </w:r>
      <w:r w:rsidR="00AE22B1">
        <w:rPr>
          <w:b/>
          <w:sz w:val="24"/>
          <w:szCs w:val="24"/>
        </w:rPr>
        <w:t>.</w:t>
      </w:r>
      <w:r w:rsidR="00C828B4" w:rsidRPr="00950979">
        <w:rPr>
          <w:b/>
          <w:sz w:val="24"/>
          <w:szCs w:val="24"/>
        </w:rPr>
        <w:t>20</w:t>
      </w:r>
      <w:r w:rsidR="00022205">
        <w:rPr>
          <w:b/>
          <w:sz w:val="24"/>
          <w:szCs w:val="24"/>
        </w:rPr>
        <w:t>20</w:t>
      </w:r>
      <w:r w:rsidRPr="00950979">
        <w:rPr>
          <w:b/>
          <w:sz w:val="24"/>
          <w:szCs w:val="24"/>
        </w:rPr>
        <w:t xml:space="preserve"> р.</w:t>
      </w:r>
    </w:p>
    <w:p w14:paraId="4005A6F2" w14:textId="77777777" w:rsidR="00C20076" w:rsidRPr="00950979" w:rsidRDefault="00C20076" w:rsidP="006E47F9">
      <w:pPr>
        <w:rPr>
          <w:sz w:val="24"/>
          <w:szCs w:val="24"/>
        </w:rPr>
      </w:pPr>
    </w:p>
    <w:p w14:paraId="33E2701A" w14:textId="382C34D2" w:rsidR="004A6D2B" w:rsidRDefault="00022205" w:rsidP="00022205">
      <w:pPr>
        <w:ind w:firstLine="708"/>
        <w:jc w:val="both"/>
        <w:rPr>
          <w:sz w:val="24"/>
          <w:szCs w:val="24"/>
        </w:rPr>
      </w:pPr>
      <w:r w:rsidRPr="00022205">
        <w:rPr>
          <w:b/>
          <w:sz w:val="24"/>
          <w:szCs w:val="24"/>
        </w:rPr>
        <w:t>ТОВАРИСТВО З ОБМЕЖЕНОЮ ВІДПОВІДАЛЬНІСТЮ «</w:t>
      </w:r>
      <w:r w:rsidR="002204A1">
        <w:rPr>
          <w:b/>
          <w:sz w:val="24"/>
          <w:szCs w:val="24"/>
        </w:rPr>
        <w:t>УКР ГАЗ РЕСУРС</w:t>
      </w:r>
      <w:r w:rsidRPr="00022205">
        <w:rPr>
          <w:b/>
          <w:sz w:val="24"/>
          <w:szCs w:val="24"/>
        </w:rPr>
        <w:t>»</w:t>
      </w:r>
      <w:r w:rsidRPr="00022205">
        <w:rPr>
          <w:sz w:val="24"/>
          <w:szCs w:val="24"/>
        </w:rPr>
        <w:t xml:space="preserve">, в особі </w:t>
      </w:r>
      <w:r w:rsidR="002204A1" w:rsidRPr="00AE22B1">
        <w:rPr>
          <w:sz w:val="24"/>
          <w:szCs w:val="24"/>
        </w:rPr>
        <w:t xml:space="preserve">директора </w:t>
      </w:r>
      <w:r w:rsidR="002204A1" w:rsidRPr="00AE00FB">
        <w:rPr>
          <w:sz w:val="24"/>
          <w:szCs w:val="24"/>
        </w:rPr>
        <w:t>Денисович</w:t>
      </w:r>
      <w:r w:rsidR="002204A1">
        <w:rPr>
          <w:sz w:val="24"/>
          <w:szCs w:val="24"/>
        </w:rPr>
        <w:t>а Віктора Васильовича</w:t>
      </w:r>
      <w:r w:rsidR="004A6D2B" w:rsidRPr="00022205">
        <w:rPr>
          <w:sz w:val="24"/>
          <w:szCs w:val="24"/>
        </w:rPr>
        <w:t>,</w:t>
      </w:r>
      <w:r w:rsidR="004A6D2B" w:rsidRPr="004C45CF">
        <w:rPr>
          <w:sz w:val="24"/>
          <w:szCs w:val="24"/>
        </w:rPr>
        <w:t xml:space="preserve"> що діє на підставі Статуту</w:t>
      </w:r>
      <w:r w:rsidR="007F076D" w:rsidRPr="004C45CF">
        <w:rPr>
          <w:sz w:val="24"/>
          <w:szCs w:val="24"/>
        </w:rPr>
        <w:t>,</w:t>
      </w:r>
      <w:r w:rsidR="00051C6A" w:rsidRPr="004C45CF">
        <w:rPr>
          <w:sz w:val="24"/>
          <w:szCs w:val="24"/>
        </w:rPr>
        <w:t xml:space="preserve"> </w:t>
      </w:r>
      <w:r w:rsidR="004A6D2B" w:rsidRPr="004C45CF">
        <w:rPr>
          <w:sz w:val="24"/>
          <w:szCs w:val="24"/>
        </w:rPr>
        <w:t>надалі</w:t>
      </w:r>
      <w:r w:rsidR="00D629DF" w:rsidRPr="004C45CF">
        <w:rPr>
          <w:sz w:val="24"/>
          <w:szCs w:val="24"/>
        </w:rPr>
        <w:t xml:space="preserve"> –</w:t>
      </w:r>
      <w:r w:rsidR="00F355B7" w:rsidRPr="004C45CF">
        <w:rPr>
          <w:sz w:val="24"/>
          <w:szCs w:val="24"/>
        </w:rPr>
        <w:t xml:space="preserve"> </w:t>
      </w:r>
      <w:r w:rsidR="004A6D2B" w:rsidRPr="004C45CF">
        <w:rPr>
          <w:sz w:val="24"/>
          <w:szCs w:val="24"/>
        </w:rPr>
        <w:t xml:space="preserve">Продавець, </w:t>
      </w:r>
      <w:r w:rsidR="00025AAB" w:rsidRPr="004C45CF">
        <w:rPr>
          <w:sz w:val="24"/>
          <w:szCs w:val="24"/>
        </w:rPr>
        <w:t>з однієї сторони,</w:t>
      </w:r>
      <w:r>
        <w:rPr>
          <w:sz w:val="24"/>
          <w:szCs w:val="24"/>
        </w:rPr>
        <w:t xml:space="preserve"> </w:t>
      </w:r>
      <w:r w:rsidR="008B5325" w:rsidRPr="004C45CF">
        <w:rPr>
          <w:sz w:val="24"/>
          <w:szCs w:val="24"/>
        </w:rPr>
        <w:t xml:space="preserve">та </w:t>
      </w:r>
      <w:r w:rsidR="00AE00FB" w:rsidRPr="00AE22B1">
        <w:rPr>
          <w:b/>
          <w:sz w:val="24"/>
          <w:szCs w:val="24"/>
        </w:rPr>
        <w:t xml:space="preserve">ТОВАРИСТВО З ОБМЕЖЕНОЮ ВІДПОВІДАЛЬНІСТЮ </w:t>
      </w:r>
      <w:r w:rsidR="00AE22B1" w:rsidRPr="00AE22B1">
        <w:rPr>
          <w:b/>
          <w:sz w:val="24"/>
          <w:szCs w:val="24"/>
        </w:rPr>
        <w:t>«</w:t>
      </w:r>
      <w:r w:rsidR="00F92C87" w:rsidRPr="00F92C87">
        <w:rPr>
          <w:sz w:val="24"/>
          <w:szCs w:val="24"/>
        </w:rPr>
        <w:t>__________</w:t>
      </w:r>
      <w:r w:rsidR="00AE22B1" w:rsidRPr="00AE22B1">
        <w:rPr>
          <w:b/>
          <w:sz w:val="24"/>
          <w:szCs w:val="24"/>
        </w:rPr>
        <w:t>»</w:t>
      </w:r>
      <w:r w:rsidR="00D05184" w:rsidRPr="004C45CF">
        <w:rPr>
          <w:sz w:val="24"/>
          <w:szCs w:val="24"/>
        </w:rPr>
        <w:t>, в особі</w:t>
      </w:r>
      <w:r w:rsidR="006E4B26" w:rsidRPr="004C45CF">
        <w:rPr>
          <w:sz w:val="24"/>
          <w:szCs w:val="24"/>
        </w:rPr>
        <w:t xml:space="preserve"> </w:t>
      </w:r>
      <w:r w:rsidR="00FB57F3">
        <w:rPr>
          <w:sz w:val="24"/>
          <w:szCs w:val="24"/>
        </w:rPr>
        <w:t>_______________________</w:t>
      </w:r>
      <w:r w:rsidR="002204A1">
        <w:rPr>
          <w:sz w:val="24"/>
          <w:szCs w:val="24"/>
        </w:rPr>
        <w:t>,</w:t>
      </w:r>
      <w:r w:rsidR="002204A1" w:rsidRPr="004C45CF">
        <w:rPr>
          <w:sz w:val="24"/>
          <w:szCs w:val="24"/>
        </w:rPr>
        <w:t xml:space="preserve"> </w:t>
      </w:r>
      <w:r w:rsidR="006E4B26" w:rsidRPr="004C45CF">
        <w:rPr>
          <w:sz w:val="24"/>
          <w:szCs w:val="24"/>
        </w:rPr>
        <w:t>що діє на підставі Статуту, надалі – Покупець, з другої сторони, надалі Сторони, уклали цей Договір про наступне:</w:t>
      </w:r>
    </w:p>
    <w:p w14:paraId="10F3554A" w14:textId="77777777" w:rsidR="00022205" w:rsidRPr="004C45CF" w:rsidRDefault="00022205" w:rsidP="00022205">
      <w:pPr>
        <w:jc w:val="both"/>
        <w:rPr>
          <w:sz w:val="24"/>
          <w:szCs w:val="24"/>
        </w:rPr>
      </w:pPr>
    </w:p>
    <w:p w14:paraId="621BA211" w14:textId="77777777" w:rsidR="004A6D2B" w:rsidRPr="00950979" w:rsidRDefault="004A6D2B" w:rsidP="006E47F9">
      <w:pPr>
        <w:jc w:val="center"/>
        <w:rPr>
          <w:b/>
          <w:sz w:val="24"/>
          <w:szCs w:val="24"/>
        </w:rPr>
      </w:pPr>
      <w:r w:rsidRPr="00950979">
        <w:rPr>
          <w:b/>
          <w:sz w:val="24"/>
          <w:szCs w:val="24"/>
        </w:rPr>
        <w:t>1. ПРЕДМЕТ ДОГОВОРУ</w:t>
      </w:r>
    </w:p>
    <w:p w14:paraId="59254A21" w14:textId="77777777" w:rsidR="004A6D2B" w:rsidRPr="00950979" w:rsidRDefault="004A6D2B" w:rsidP="006E47F9">
      <w:pPr>
        <w:jc w:val="both"/>
        <w:rPr>
          <w:sz w:val="24"/>
          <w:szCs w:val="24"/>
        </w:rPr>
      </w:pPr>
      <w:r w:rsidRPr="004C45CF">
        <w:rPr>
          <w:sz w:val="24"/>
          <w:szCs w:val="24"/>
        </w:rPr>
        <w:t xml:space="preserve">1.1. </w:t>
      </w:r>
      <w:r w:rsidRPr="00950979">
        <w:rPr>
          <w:sz w:val="24"/>
          <w:szCs w:val="24"/>
        </w:rPr>
        <w:t xml:space="preserve">Продавець </w:t>
      </w:r>
      <w:r w:rsidR="00BE1196" w:rsidRPr="00950979">
        <w:rPr>
          <w:sz w:val="24"/>
          <w:szCs w:val="24"/>
        </w:rPr>
        <w:t>зобов’язується</w:t>
      </w:r>
      <w:r w:rsidR="00326499" w:rsidRPr="00950979">
        <w:rPr>
          <w:sz w:val="24"/>
          <w:szCs w:val="24"/>
        </w:rPr>
        <w:t xml:space="preserve"> </w:t>
      </w:r>
      <w:r w:rsidRPr="00950979">
        <w:rPr>
          <w:sz w:val="24"/>
          <w:szCs w:val="24"/>
        </w:rPr>
        <w:t>передати у власність</w:t>
      </w:r>
      <w:r w:rsidR="00F355B7" w:rsidRPr="00950979">
        <w:rPr>
          <w:sz w:val="24"/>
          <w:szCs w:val="24"/>
        </w:rPr>
        <w:t xml:space="preserve"> </w:t>
      </w:r>
      <w:r w:rsidR="00326499" w:rsidRPr="00950979">
        <w:rPr>
          <w:sz w:val="24"/>
          <w:szCs w:val="24"/>
        </w:rPr>
        <w:t>Покупця</w:t>
      </w:r>
      <w:r w:rsidR="00F355B7" w:rsidRPr="00950979">
        <w:rPr>
          <w:sz w:val="24"/>
          <w:szCs w:val="24"/>
        </w:rPr>
        <w:t>, а Покупець</w:t>
      </w:r>
      <w:r w:rsidRPr="00950979">
        <w:rPr>
          <w:sz w:val="24"/>
          <w:szCs w:val="24"/>
        </w:rPr>
        <w:t xml:space="preserve"> </w:t>
      </w:r>
      <w:r w:rsidR="00326499" w:rsidRPr="00950979">
        <w:rPr>
          <w:sz w:val="24"/>
          <w:szCs w:val="24"/>
        </w:rPr>
        <w:t>-</w:t>
      </w:r>
      <w:r w:rsidRPr="00950979">
        <w:rPr>
          <w:sz w:val="24"/>
          <w:szCs w:val="24"/>
        </w:rPr>
        <w:t xml:space="preserve"> </w:t>
      </w:r>
      <w:r w:rsidR="008D3E0E" w:rsidRPr="00950979">
        <w:rPr>
          <w:sz w:val="24"/>
          <w:szCs w:val="24"/>
        </w:rPr>
        <w:t>оплатити</w:t>
      </w:r>
      <w:r w:rsidRPr="00950979">
        <w:rPr>
          <w:sz w:val="24"/>
          <w:szCs w:val="24"/>
        </w:rPr>
        <w:t xml:space="preserve"> і </w:t>
      </w:r>
      <w:r w:rsidR="008D3E0E" w:rsidRPr="00950979">
        <w:rPr>
          <w:sz w:val="24"/>
          <w:szCs w:val="24"/>
        </w:rPr>
        <w:t>прийняти</w:t>
      </w:r>
      <w:r w:rsidRPr="00950979">
        <w:rPr>
          <w:sz w:val="24"/>
          <w:szCs w:val="24"/>
        </w:rPr>
        <w:t xml:space="preserve"> на умовах цього Договору  природний газ, надалі </w:t>
      </w:r>
      <w:r w:rsidR="00D629DF" w:rsidRPr="00950979">
        <w:rPr>
          <w:sz w:val="24"/>
          <w:szCs w:val="24"/>
        </w:rPr>
        <w:t>–</w:t>
      </w:r>
      <w:r w:rsidR="00F355B7" w:rsidRPr="00950979">
        <w:rPr>
          <w:sz w:val="24"/>
          <w:szCs w:val="24"/>
        </w:rPr>
        <w:t xml:space="preserve"> </w:t>
      </w:r>
      <w:r w:rsidRPr="00950979">
        <w:rPr>
          <w:sz w:val="24"/>
          <w:szCs w:val="24"/>
        </w:rPr>
        <w:t>Газ.</w:t>
      </w:r>
      <w:r w:rsidR="006B516E" w:rsidRPr="00950979">
        <w:rPr>
          <w:sz w:val="24"/>
          <w:szCs w:val="24"/>
        </w:rPr>
        <w:t xml:space="preserve"> П</w:t>
      </w:r>
      <w:r w:rsidR="00DE1FB2" w:rsidRPr="00950979">
        <w:rPr>
          <w:sz w:val="24"/>
          <w:szCs w:val="24"/>
        </w:rPr>
        <w:t xml:space="preserve">ри цьому </w:t>
      </w:r>
      <w:r w:rsidR="006B516E" w:rsidRPr="00950979">
        <w:rPr>
          <w:sz w:val="24"/>
          <w:szCs w:val="24"/>
        </w:rPr>
        <w:t>Покупець не є кінцевим споживачем природного газу</w:t>
      </w:r>
      <w:r w:rsidR="00326499" w:rsidRPr="00950979">
        <w:rPr>
          <w:sz w:val="24"/>
          <w:szCs w:val="24"/>
        </w:rPr>
        <w:t>.</w:t>
      </w:r>
    </w:p>
    <w:p w14:paraId="0699B9AB" w14:textId="77777777" w:rsidR="00950979" w:rsidRPr="00950979" w:rsidRDefault="004A6D2B" w:rsidP="00950979">
      <w:pPr>
        <w:jc w:val="both"/>
        <w:rPr>
          <w:sz w:val="24"/>
          <w:szCs w:val="24"/>
        </w:rPr>
      </w:pPr>
      <w:r w:rsidRPr="00950979">
        <w:rPr>
          <w:sz w:val="24"/>
          <w:szCs w:val="24"/>
        </w:rPr>
        <w:t xml:space="preserve">1.2. </w:t>
      </w:r>
      <w:r w:rsidR="00950979" w:rsidRPr="00950979">
        <w:rPr>
          <w:sz w:val="24"/>
        </w:rPr>
        <w:t>Якість та інші фізико-хімічні характеристики Газу визначаються згідно із встановленими стандартами та нормативно-правовими актами.</w:t>
      </w:r>
    </w:p>
    <w:p w14:paraId="52749B41" w14:textId="77777777" w:rsidR="004A6D2B" w:rsidRPr="00950979" w:rsidRDefault="004A6D2B" w:rsidP="006E47F9">
      <w:pPr>
        <w:jc w:val="both"/>
        <w:rPr>
          <w:sz w:val="24"/>
          <w:szCs w:val="24"/>
        </w:rPr>
      </w:pPr>
      <w:r w:rsidRPr="00950979">
        <w:rPr>
          <w:sz w:val="24"/>
          <w:szCs w:val="24"/>
        </w:rPr>
        <w:t>1.3. Параметри Газу повинні відповідати параметрам загального потоку у газотранспортній системі України.</w:t>
      </w:r>
    </w:p>
    <w:p w14:paraId="5E74E70D" w14:textId="77777777" w:rsidR="0084556F" w:rsidRPr="004C45CF" w:rsidRDefault="0084556F" w:rsidP="0084556F">
      <w:pPr>
        <w:jc w:val="both"/>
        <w:rPr>
          <w:sz w:val="24"/>
          <w:szCs w:val="24"/>
        </w:rPr>
      </w:pPr>
      <w:r w:rsidRPr="004C45CF">
        <w:rPr>
          <w:sz w:val="24"/>
          <w:szCs w:val="24"/>
        </w:rPr>
        <w:t>1.4. Обсяги та місяць(ці) поставок Газу по цьому Договору зазначаються в Додаткових угодах до даного Договору.</w:t>
      </w:r>
    </w:p>
    <w:p w14:paraId="45D0C0C7" w14:textId="77777777" w:rsidR="005B7A88" w:rsidRDefault="004A6D2B" w:rsidP="006E47F9">
      <w:pPr>
        <w:jc w:val="both"/>
        <w:rPr>
          <w:sz w:val="24"/>
          <w:szCs w:val="24"/>
        </w:rPr>
      </w:pPr>
      <w:r w:rsidRPr="004C45CF">
        <w:rPr>
          <w:sz w:val="24"/>
          <w:szCs w:val="24"/>
        </w:rPr>
        <w:t>1.</w:t>
      </w:r>
      <w:r w:rsidR="00F6236C" w:rsidRPr="004C45CF">
        <w:rPr>
          <w:sz w:val="24"/>
          <w:szCs w:val="24"/>
        </w:rPr>
        <w:t>5</w:t>
      </w:r>
      <w:r w:rsidRPr="004C45CF">
        <w:rPr>
          <w:sz w:val="24"/>
          <w:szCs w:val="24"/>
        </w:rPr>
        <w:t xml:space="preserve">. </w:t>
      </w:r>
      <w:r w:rsidR="005B7A88" w:rsidRPr="004C45CF">
        <w:rPr>
          <w:sz w:val="24"/>
          <w:szCs w:val="24"/>
        </w:rPr>
        <w:t>За розрахункову одиницю природного газу приймається 1000,0 куб.</w:t>
      </w:r>
      <w:r w:rsidR="00C828B4" w:rsidRPr="004C45CF">
        <w:rPr>
          <w:sz w:val="24"/>
          <w:szCs w:val="24"/>
        </w:rPr>
        <w:t xml:space="preserve"> </w:t>
      </w:r>
      <w:r w:rsidR="005B7A88" w:rsidRPr="004C45CF">
        <w:rPr>
          <w:sz w:val="24"/>
          <w:szCs w:val="24"/>
        </w:rPr>
        <w:t>м (одна тисяча кубічних метрів), приведених до стандартних умов:</w:t>
      </w:r>
      <w:r w:rsidRPr="004C45CF">
        <w:rPr>
          <w:sz w:val="24"/>
          <w:szCs w:val="24"/>
        </w:rPr>
        <w:t xml:space="preserve"> t </w:t>
      </w:r>
      <w:r w:rsidR="005B7A88" w:rsidRPr="004C45CF">
        <w:rPr>
          <w:sz w:val="24"/>
          <w:szCs w:val="24"/>
        </w:rPr>
        <w:t>=</w:t>
      </w:r>
      <w:r w:rsidRPr="004C45CF">
        <w:rPr>
          <w:sz w:val="24"/>
          <w:szCs w:val="24"/>
        </w:rPr>
        <w:t xml:space="preserve"> 20</w:t>
      </w:r>
      <w:r w:rsidR="005B7A88" w:rsidRPr="004C45CF">
        <w:rPr>
          <w:sz w:val="24"/>
          <w:szCs w:val="24"/>
        </w:rPr>
        <w:t xml:space="preserve"> град.</w:t>
      </w:r>
      <w:r w:rsidR="00C828B4" w:rsidRPr="004C45CF">
        <w:rPr>
          <w:sz w:val="24"/>
          <w:szCs w:val="24"/>
        </w:rPr>
        <w:t xml:space="preserve"> </w:t>
      </w:r>
      <w:r w:rsidR="005B7A88" w:rsidRPr="004C45CF">
        <w:rPr>
          <w:sz w:val="24"/>
          <w:szCs w:val="24"/>
        </w:rPr>
        <w:t>С</w:t>
      </w:r>
      <w:r w:rsidRPr="004C45CF">
        <w:rPr>
          <w:sz w:val="24"/>
          <w:szCs w:val="24"/>
        </w:rPr>
        <w:t xml:space="preserve">, Р </w:t>
      </w:r>
      <w:r w:rsidR="005B7A88" w:rsidRPr="004C45CF">
        <w:rPr>
          <w:sz w:val="24"/>
          <w:szCs w:val="24"/>
        </w:rPr>
        <w:t>=</w:t>
      </w:r>
      <w:r w:rsidR="00BC2C7A" w:rsidRPr="004C45CF">
        <w:rPr>
          <w:sz w:val="24"/>
          <w:szCs w:val="24"/>
        </w:rPr>
        <w:t xml:space="preserve"> 101,325 кП</w:t>
      </w:r>
      <w:r w:rsidRPr="004C45CF">
        <w:rPr>
          <w:sz w:val="24"/>
          <w:szCs w:val="24"/>
        </w:rPr>
        <w:t>а (</w:t>
      </w:r>
      <w:smartTag w:uri="urn:schemas-microsoft-com:office:smarttags" w:element="metricconverter">
        <w:smartTagPr>
          <w:attr w:name="ProductID" w:val="760 мм"/>
        </w:smartTagPr>
        <w:r w:rsidRPr="004C45CF">
          <w:rPr>
            <w:sz w:val="24"/>
            <w:szCs w:val="24"/>
          </w:rPr>
          <w:t>760 мм</w:t>
        </w:r>
      </w:smartTag>
      <w:r w:rsidRPr="004C45CF">
        <w:rPr>
          <w:sz w:val="24"/>
          <w:szCs w:val="24"/>
        </w:rPr>
        <w:t xml:space="preserve"> рт. ст.)</w:t>
      </w:r>
      <w:r w:rsidR="005B7A88" w:rsidRPr="004C45CF">
        <w:rPr>
          <w:sz w:val="24"/>
          <w:szCs w:val="24"/>
        </w:rPr>
        <w:t xml:space="preserve"> та вологості, рівній нулю.</w:t>
      </w:r>
    </w:p>
    <w:p w14:paraId="74807113" w14:textId="77777777" w:rsidR="00022205" w:rsidRPr="004C45CF" w:rsidRDefault="00022205" w:rsidP="006E47F9">
      <w:pPr>
        <w:jc w:val="both"/>
        <w:rPr>
          <w:sz w:val="24"/>
          <w:szCs w:val="24"/>
        </w:rPr>
      </w:pPr>
    </w:p>
    <w:p w14:paraId="7E7EDD7C" w14:textId="77777777" w:rsidR="004A6D2B" w:rsidRPr="00950979" w:rsidRDefault="006E47F9" w:rsidP="006E47F9">
      <w:pPr>
        <w:jc w:val="center"/>
        <w:rPr>
          <w:b/>
          <w:sz w:val="24"/>
          <w:szCs w:val="24"/>
        </w:rPr>
      </w:pPr>
      <w:r w:rsidRPr="00950979">
        <w:rPr>
          <w:b/>
          <w:sz w:val="24"/>
          <w:szCs w:val="24"/>
        </w:rPr>
        <w:t>2. ЦІНА ГАЗУ І ПОРЯДОК</w:t>
      </w:r>
      <w:r w:rsidR="004A6D2B" w:rsidRPr="00950979">
        <w:rPr>
          <w:b/>
          <w:sz w:val="24"/>
          <w:szCs w:val="24"/>
        </w:rPr>
        <w:t xml:space="preserve"> РОЗРАХУНКІВ</w:t>
      </w:r>
    </w:p>
    <w:p w14:paraId="6403DA5A" w14:textId="77777777" w:rsidR="0084556F" w:rsidRPr="004C45CF" w:rsidRDefault="0084556F" w:rsidP="0084556F">
      <w:pPr>
        <w:jc w:val="both"/>
        <w:rPr>
          <w:sz w:val="24"/>
          <w:szCs w:val="24"/>
        </w:rPr>
      </w:pPr>
      <w:r w:rsidRPr="004C45CF">
        <w:rPr>
          <w:sz w:val="24"/>
          <w:szCs w:val="24"/>
        </w:rPr>
        <w:t xml:space="preserve">2.1. Ціна та загальна вартість Газу визначаються Сторонами в Додаткових угодах, які є невід’ємною частиною даного Договору. </w:t>
      </w:r>
    </w:p>
    <w:p w14:paraId="02DC95BA" w14:textId="77777777" w:rsidR="0084556F" w:rsidRPr="004C45CF" w:rsidRDefault="0084556F" w:rsidP="0084556F">
      <w:pPr>
        <w:jc w:val="both"/>
        <w:rPr>
          <w:sz w:val="24"/>
          <w:szCs w:val="24"/>
        </w:rPr>
      </w:pPr>
      <w:r w:rsidRPr="004C45CF">
        <w:rPr>
          <w:sz w:val="24"/>
          <w:szCs w:val="24"/>
        </w:rPr>
        <w:t>2.2. При зміні урядових рішень щодо розміру ціни на Газ, бази для нарахування ПДВ, а також інших змін у податковому законодавстві, Продавець має право в однобічному порядку змінити ціну на Газ, а Покупець зобов’язується прийняти до виконання вказані зміни на момент вступу в дію даних нормативних документів, у відповідності з діючим законодавством України. У випадку зміни ціни на Газ або порядку розрахунку, Сторонами підписується відповідна Додаткова угода до даного Договору.</w:t>
      </w:r>
    </w:p>
    <w:p w14:paraId="6368AAAE" w14:textId="77777777" w:rsidR="0084556F" w:rsidRPr="004C45CF" w:rsidRDefault="0084556F" w:rsidP="0084556F">
      <w:pPr>
        <w:jc w:val="both"/>
        <w:rPr>
          <w:sz w:val="24"/>
          <w:szCs w:val="24"/>
        </w:rPr>
      </w:pPr>
      <w:r w:rsidRPr="004C45CF">
        <w:rPr>
          <w:sz w:val="24"/>
          <w:szCs w:val="24"/>
        </w:rPr>
        <w:t>2.3. Строки та порядок розрахунків за Газ визначаються Сторонами на кожен місяць поставок Газу окремо, та зазначаються в Додаткових угодах до даного Договору.</w:t>
      </w:r>
    </w:p>
    <w:p w14:paraId="4168B233" w14:textId="77777777" w:rsidR="0084556F" w:rsidRPr="004C45CF" w:rsidRDefault="0084556F" w:rsidP="0084556F">
      <w:pPr>
        <w:jc w:val="both"/>
        <w:rPr>
          <w:sz w:val="24"/>
          <w:szCs w:val="24"/>
        </w:rPr>
      </w:pPr>
      <w:r w:rsidRPr="004C45CF">
        <w:rPr>
          <w:sz w:val="24"/>
          <w:szCs w:val="24"/>
        </w:rPr>
        <w:t>2.4. Розрахунки за Газ здійснюються Покупцем шляхом перерахування грошових коштів в національній валюті України (гривнях) на поточний рахунок Продавця, вказаний у розділі 9 цього Договору, або на будь-який інший поточний рахунок в Україні, про реквізити якого Продавець зобов’язаний своєчасно письмово (листом або описом платежу у рахунку-фактурі на оплату за Газ) повідомити Покупця.</w:t>
      </w:r>
    </w:p>
    <w:p w14:paraId="688928F7" w14:textId="77777777" w:rsidR="00905965" w:rsidRPr="004C45CF" w:rsidRDefault="00905965" w:rsidP="00F15748">
      <w:pPr>
        <w:rPr>
          <w:sz w:val="24"/>
          <w:szCs w:val="24"/>
        </w:rPr>
      </w:pPr>
    </w:p>
    <w:p w14:paraId="70F56EC8" w14:textId="77777777" w:rsidR="004A6D2B" w:rsidRPr="00950979" w:rsidRDefault="004A6D2B" w:rsidP="006E47F9">
      <w:pPr>
        <w:jc w:val="center"/>
        <w:rPr>
          <w:b/>
          <w:sz w:val="24"/>
          <w:szCs w:val="24"/>
        </w:rPr>
      </w:pPr>
      <w:r w:rsidRPr="00950979">
        <w:rPr>
          <w:b/>
          <w:sz w:val="24"/>
          <w:szCs w:val="24"/>
        </w:rPr>
        <w:t>3. ПОРЯДОК ПЕРЕДАЧІ ТА ПРИЙНЯТТЯ ГАЗУ</w:t>
      </w:r>
    </w:p>
    <w:p w14:paraId="12A7F3CF" w14:textId="77777777" w:rsidR="00CB7DE6" w:rsidRPr="004C45CF" w:rsidRDefault="004A6D2B" w:rsidP="006E47F9">
      <w:pPr>
        <w:jc w:val="both"/>
        <w:rPr>
          <w:sz w:val="24"/>
          <w:szCs w:val="24"/>
        </w:rPr>
      </w:pPr>
      <w:r w:rsidRPr="004C45CF">
        <w:rPr>
          <w:sz w:val="24"/>
          <w:szCs w:val="24"/>
        </w:rPr>
        <w:t xml:space="preserve">3.1. </w:t>
      </w:r>
      <w:r w:rsidR="00BE1196" w:rsidRPr="004C45CF">
        <w:rPr>
          <w:sz w:val="24"/>
          <w:szCs w:val="24"/>
        </w:rPr>
        <w:t xml:space="preserve">Порядок обліку </w:t>
      </w:r>
      <w:r w:rsidR="00D629DF" w:rsidRPr="004C45CF">
        <w:rPr>
          <w:sz w:val="24"/>
          <w:szCs w:val="24"/>
        </w:rPr>
        <w:t xml:space="preserve">Газу </w:t>
      </w:r>
      <w:r w:rsidR="00BE1196" w:rsidRPr="004C45CF">
        <w:rPr>
          <w:sz w:val="24"/>
          <w:szCs w:val="24"/>
        </w:rPr>
        <w:t>здійснюється</w:t>
      </w:r>
      <w:r w:rsidR="00CB7DE6" w:rsidRPr="004C45CF">
        <w:rPr>
          <w:sz w:val="24"/>
          <w:szCs w:val="24"/>
        </w:rPr>
        <w:t xml:space="preserve"> на пунктах виміру, які знаходяться на пунктах прийому-передачі газу в г</w:t>
      </w:r>
      <w:r w:rsidR="00B36A20" w:rsidRPr="004C45CF">
        <w:rPr>
          <w:sz w:val="24"/>
          <w:szCs w:val="24"/>
        </w:rPr>
        <w:t>азотранспортну систему України.</w:t>
      </w:r>
    </w:p>
    <w:p w14:paraId="5040F722" w14:textId="77777777" w:rsidR="00915139" w:rsidRPr="004C45CF" w:rsidRDefault="005732BB" w:rsidP="006E47F9">
      <w:pPr>
        <w:jc w:val="both"/>
        <w:rPr>
          <w:sz w:val="24"/>
          <w:szCs w:val="24"/>
        </w:rPr>
      </w:pPr>
      <w:r>
        <w:rPr>
          <w:sz w:val="24"/>
          <w:szCs w:val="24"/>
        </w:rPr>
        <w:t>3.2. Приймання-передача</w:t>
      </w:r>
      <w:r w:rsidRPr="005732BB">
        <w:rPr>
          <w:sz w:val="24"/>
          <w:szCs w:val="24"/>
        </w:rPr>
        <w:t xml:space="preserve"> природного газу в газотранспортній системі здійснюється у віртуальній торговій точці</w:t>
      </w:r>
      <w:r w:rsidR="001C6D4B">
        <w:rPr>
          <w:sz w:val="24"/>
          <w:szCs w:val="24"/>
        </w:rPr>
        <w:t xml:space="preserve"> (надалі – ВТТ)</w:t>
      </w:r>
      <w:r w:rsidR="000038F6" w:rsidRPr="000038F6">
        <w:rPr>
          <w:sz w:val="24"/>
          <w:szCs w:val="24"/>
        </w:rPr>
        <w:t xml:space="preserve"> та/або </w:t>
      </w:r>
      <w:r w:rsidR="000038F6">
        <w:rPr>
          <w:sz w:val="24"/>
          <w:szCs w:val="24"/>
        </w:rPr>
        <w:t xml:space="preserve">підземних сховищах газу </w:t>
      </w:r>
      <w:r w:rsidR="00E63E94">
        <w:rPr>
          <w:sz w:val="24"/>
          <w:szCs w:val="24"/>
        </w:rPr>
        <w:t>Оператора ПСГ</w:t>
      </w:r>
      <w:r w:rsidR="000038F6">
        <w:rPr>
          <w:sz w:val="24"/>
          <w:szCs w:val="24"/>
        </w:rPr>
        <w:t xml:space="preserve"> (надалі – ПСГ) </w:t>
      </w:r>
      <w:r w:rsidRPr="005732BB">
        <w:rPr>
          <w:sz w:val="24"/>
          <w:szCs w:val="24"/>
        </w:rPr>
        <w:t>відповідно до умов Кодексу газотранспортної системи</w:t>
      </w:r>
      <w:r w:rsidR="000038F6">
        <w:rPr>
          <w:sz w:val="24"/>
          <w:szCs w:val="24"/>
        </w:rPr>
        <w:t xml:space="preserve"> та Кодексу ПСГ</w:t>
      </w:r>
      <w:r w:rsidRPr="005732BB">
        <w:rPr>
          <w:sz w:val="24"/>
          <w:szCs w:val="24"/>
        </w:rPr>
        <w:t>.</w:t>
      </w:r>
    </w:p>
    <w:p w14:paraId="6755B043" w14:textId="77777777" w:rsidR="004A6D2B" w:rsidRPr="004C45CF" w:rsidRDefault="00915139" w:rsidP="006E47F9">
      <w:pPr>
        <w:jc w:val="both"/>
        <w:rPr>
          <w:sz w:val="24"/>
          <w:szCs w:val="24"/>
        </w:rPr>
      </w:pPr>
      <w:r w:rsidRPr="004C45CF">
        <w:rPr>
          <w:sz w:val="24"/>
          <w:szCs w:val="24"/>
        </w:rPr>
        <w:t>3.3</w:t>
      </w:r>
      <w:r w:rsidR="004A6D2B" w:rsidRPr="004C45CF">
        <w:rPr>
          <w:sz w:val="24"/>
          <w:szCs w:val="24"/>
        </w:rPr>
        <w:t>. Кількість</w:t>
      </w:r>
      <w:r w:rsidR="00B36A20" w:rsidRPr="004C45CF">
        <w:rPr>
          <w:sz w:val="24"/>
          <w:szCs w:val="24"/>
        </w:rPr>
        <w:t xml:space="preserve"> Газу, яка повинна передаватися</w:t>
      </w:r>
      <w:r w:rsidR="004A6D2B" w:rsidRPr="004C45CF">
        <w:rPr>
          <w:sz w:val="24"/>
          <w:szCs w:val="24"/>
        </w:rPr>
        <w:t xml:space="preserve"> Продавцем</w:t>
      </w:r>
      <w:r w:rsidR="00DE1FB2" w:rsidRPr="004C45CF">
        <w:rPr>
          <w:sz w:val="24"/>
          <w:szCs w:val="24"/>
        </w:rPr>
        <w:t xml:space="preserve"> та прийматися </w:t>
      </w:r>
      <w:r w:rsidR="004A6D2B" w:rsidRPr="004C45CF">
        <w:rPr>
          <w:sz w:val="24"/>
          <w:szCs w:val="24"/>
        </w:rPr>
        <w:t>Покупцем, визначається у відповідності з обсягами, що вказан</w:t>
      </w:r>
      <w:r w:rsidR="00733E53" w:rsidRPr="004C45CF">
        <w:rPr>
          <w:sz w:val="24"/>
          <w:szCs w:val="24"/>
        </w:rPr>
        <w:t>і у додаткових угодах</w:t>
      </w:r>
      <w:r w:rsidR="00A45E4C" w:rsidRPr="004C45CF">
        <w:rPr>
          <w:sz w:val="24"/>
          <w:szCs w:val="24"/>
        </w:rPr>
        <w:t xml:space="preserve"> до даного</w:t>
      </w:r>
      <w:r w:rsidR="00BB1F4F" w:rsidRPr="004C45CF">
        <w:rPr>
          <w:sz w:val="24"/>
          <w:szCs w:val="24"/>
        </w:rPr>
        <w:t xml:space="preserve"> Договору</w:t>
      </w:r>
      <w:r w:rsidR="004C45CF" w:rsidRPr="004C45CF">
        <w:rPr>
          <w:sz w:val="24"/>
          <w:szCs w:val="24"/>
        </w:rPr>
        <w:t>.</w:t>
      </w:r>
    </w:p>
    <w:p w14:paraId="5D57DD2B" w14:textId="77777777" w:rsidR="004A6D2B" w:rsidRPr="004C45CF" w:rsidRDefault="007A5725" w:rsidP="006E47F9">
      <w:pPr>
        <w:jc w:val="both"/>
        <w:rPr>
          <w:sz w:val="24"/>
          <w:szCs w:val="24"/>
        </w:rPr>
      </w:pPr>
      <w:r w:rsidRPr="004C45CF">
        <w:rPr>
          <w:sz w:val="24"/>
          <w:szCs w:val="24"/>
        </w:rPr>
        <w:t>3.</w:t>
      </w:r>
      <w:r w:rsidR="00242AB8">
        <w:rPr>
          <w:sz w:val="24"/>
          <w:szCs w:val="24"/>
        </w:rPr>
        <w:t>4</w:t>
      </w:r>
      <w:r w:rsidRPr="004C45CF">
        <w:rPr>
          <w:sz w:val="24"/>
          <w:szCs w:val="24"/>
        </w:rPr>
        <w:t>. Передачу</w:t>
      </w:r>
      <w:r w:rsidR="00DE1FB2" w:rsidRPr="004C45CF">
        <w:rPr>
          <w:sz w:val="24"/>
          <w:szCs w:val="24"/>
        </w:rPr>
        <w:t xml:space="preserve"> Покупцю</w:t>
      </w:r>
      <w:r w:rsidR="004A6D2B" w:rsidRPr="004C45CF">
        <w:rPr>
          <w:sz w:val="24"/>
          <w:szCs w:val="24"/>
        </w:rPr>
        <w:t xml:space="preserve"> </w:t>
      </w:r>
      <w:r w:rsidRPr="004C45CF">
        <w:rPr>
          <w:sz w:val="24"/>
          <w:szCs w:val="24"/>
        </w:rPr>
        <w:t xml:space="preserve">фактичних обсягів </w:t>
      </w:r>
      <w:r w:rsidR="004A6D2B" w:rsidRPr="004C45CF">
        <w:rPr>
          <w:sz w:val="24"/>
          <w:szCs w:val="24"/>
        </w:rPr>
        <w:t>Газу за звітний місяць Сторони оформляють Актом прийому – передачі газу.</w:t>
      </w:r>
    </w:p>
    <w:p w14:paraId="0ECCAADE" w14:textId="77777777" w:rsidR="000614DA" w:rsidRDefault="000614DA" w:rsidP="006E47F9">
      <w:pPr>
        <w:rPr>
          <w:sz w:val="24"/>
          <w:szCs w:val="24"/>
        </w:rPr>
      </w:pPr>
    </w:p>
    <w:p w14:paraId="5CC3BDDF" w14:textId="77777777" w:rsidR="00AE22B1" w:rsidRDefault="00AE22B1" w:rsidP="006E47F9">
      <w:pPr>
        <w:rPr>
          <w:sz w:val="24"/>
          <w:szCs w:val="24"/>
        </w:rPr>
      </w:pPr>
    </w:p>
    <w:p w14:paraId="5C57E8D4" w14:textId="77777777" w:rsidR="001F25ED" w:rsidRDefault="001F25ED" w:rsidP="006E47F9">
      <w:pPr>
        <w:rPr>
          <w:sz w:val="24"/>
          <w:szCs w:val="24"/>
        </w:rPr>
      </w:pPr>
    </w:p>
    <w:p w14:paraId="338BFE88" w14:textId="77777777" w:rsidR="00AE22B1" w:rsidRPr="004C45CF" w:rsidRDefault="00AE22B1" w:rsidP="006E47F9">
      <w:pPr>
        <w:rPr>
          <w:sz w:val="24"/>
          <w:szCs w:val="24"/>
        </w:rPr>
      </w:pPr>
    </w:p>
    <w:p w14:paraId="1CB0885E" w14:textId="77777777" w:rsidR="004A6D2B" w:rsidRPr="00950979" w:rsidRDefault="004A6D2B" w:rsidP="006E47F9">
      <w:pPr>
        <w:jc w:val="center"/>
        <w:rPr>
          <w:b/>
          <w:sz w:val="24"/>
          <w:szCs w:val="24"/>
        </w:rPr>
      </w:pPr>
      <w:r w:rsidRPr="00950979">
        <w:rPr>
          <w:b/>
          <w:sz w:val="24"/>
          <w:szCs w:val="24"/>
        </w:rPr>
        <w:lastRenderedPageBreak/>
        <w:t>4. ОБОВ’ЯЗКИ СТОРІН</w:t>
      </w:r>
    </w:p>
    <w:p w14:paraId="3B6C3346" w14:textId="77777777" w:rsidR="00A515DF" w:rsidRPr="00950979" w:rsidRDefault="00A515DF" w:rsidP="00A515DF">
      <w:pPr>
        <w:jc w:val="both"/>
        <w:rPr>
          <w:b/>
          <w:sz w:val="24"/>
          <w:szCs w:val="24"/>
        </w:rPr>
      </w:pPr>
      <w:r w:rsidRPr="004C45CF">
        <w:rPr>
          <w:sz w:val="24"/>
          <w:szCs w:val="24"/>
        </w:rPr>
        <w:t xml:space="preserve">4.1. </w:t>
      </w:r>
      <w:r w:rsidRPr="00950979">
        <w:rPr>
          <w:b/>
          <w:sz w:val="24"/>
          <w:szCs w:val="24"/>
        </w:rPr>
        <w:t>Продавець зобов’язаний:</w:t>
      </w:r>
    </w:p>
    <w:p w14:paraId="40F7D5F4" w14:textId="77777777" w:rsidR="00A515DF" w:rsidRPr="004C45CF" w:rsidRDefault="00A515DF" w:rsidP="00A515DF">
      <w:pPr>
        <w:jc w:val="both"/>
        <w:rPr>
          <w:sz w:val="24"/>
          <w:szCs w:val="24"/>
        </w:rPr>
      </w:pPr>
      <w:r w:rsidRPr="004C45CF">
        <w:rPr>
          <w:sz w:val="24"/>
          <w:szCs w:val="24"/>
        </w:rPr>
        <w:t>4.1.1. З</w:t>
      </w:r>
      <w:r w:rsidR="00990023" w:rsidRPr="004C45CF">
        <w:rPr>
          <w:sz w:val="24"/>
          <w:szCs w:val="24"/>
        </w:rPr>
        <w:t xml:space="preserve">дійснити передачу Газу Покупцю </w:t>
      </w:r>
      <w:r w:rsidR="00920345" w:rsidRPr="00920345">
        <w:rPr>
          <w:sz w:val="24"/>
          <w:szCs w:val="24"/>
        </w:rPr>
        <w:t xml:space="preserve">у </w:t>
      </w:r>
      <w:r w:rsidR="001C6D4B">
        <w:rPr>
          <w:sz w:val="24"/>
          <w:szCs w:val="24"/>
        </w:rPr>
        <w:t>ВТТ</w:t>
      </w:r>
      <w:r w:rsidR="000038F6">
        <w:rPr>
          <w:sz w:val="24"/>
          <w:szCs w:val="24"/>
        </w:rPr>
        <w:t xml:space="preserve"> </w:t>
      </w:r>
      <w:r w:rsidR="000038F6" w:rsidRPr="000038F6">
        <w:rPr>
          <w:sz w:val="24"/>
          <w:szCs w:val="24"/>
        </w:rPr>
        <w:t>та/або</w:t>
      </w:r>
      <w:r w:rsidR="000038F6">
        <w:rPr>
          <w:sz w:val="24"/>
          <w:szCs w:val="24"/>
        </w:rPr>
        <w:t xml:space="preserve"> ПСГ</w:t>
      </w:r>
      <w:r w:rsidRPr="004C45CF">
        <w:rPr>
          <w:sz w:val="24"/>
          <w:szCs w:val="24"/>
        </w:rPr>
        <w:t xml:space="preserve"> у строки, визначені Додатковими угодами до даного Договору.</w:t>
      </w:r>
    </w:p>
    <w:p w14:paraId="7ED7BD17" w14:textId="77777777" w:rsidR="00A515DF" w:rsidRPr="004C45CF" w:rsidRDefault="00A515DF" w:rsidP="00A515DF">
      <w:pPr>
        <w:jc w:val="both"/>
        <w:rPr>
          <w:sz w:val="24"/>
          <w:szCs w:val="24"/>
        </w:rPr>
      </w:pPr>
      <w:r w:rsidRPr="004C45CF">
        <w:rPr>
          <w:sz w:val="24"/>
          <w:szCs w:val="24"/>
        </w:rPr>
        <w:t>4.1.</w:t>
      </w:r>
      <w:r w:rsidR="008E43E7" w:rsidRPr="008E43E7">
        <w:rPr>
          <w:sz w:val="24"/>
          <w:szCs w:val="24"/>
          <w:lang w:val="ru-RU"/>
        </w:rPr>
        <w:t>2</w:t>
      </w:r>
      <w:r w:rsidRPr="004C45CF">
        <w:rPr>
          <w:sz w:val="24"/>
          <w:szCs w:val="24"/>
        </w:rPr>
        <w:t>. По закінченню місяця передачі Газу, в термін до 5-ти календарних днів оформити з Покупцем оригінали Актів приймання-передачі, що підтверджують фактично переданий обсяг Газу, за умови виконання Покупцем зобов’язань по сплаті за Газ.</w:t>
      </w:r>
    </w:p>
    <w:p w14:paraId="357E1830" w14:textId="77777777" w:rsidR="00A515DF" w:rsidRPr="00950979" w:rsidRDefault="00A515DF" w:rsidP="00A515DF">
      <w:pPr>
        <w:jc w:val="both"/>
        <w:rPr>
          <w:b/>
          <w:sz w:val="24"/>
          <w:szCs w:val="24"/>
        </w:rPr>
      </w:pPr>
      <w:r w:rsidRPr="004C45CF">
        <w:rPr>
          <w:sz w:val="24"/>
          <w:szCs w:val="24"/>
        </w:rPr>
        <w:t xml:space="preserve">4.2. </w:t>
      </w:r>
      <w:r w:rsidRPr="00950979">
        <w:rPr>
          <w:b/>
          <w:sz w:val="24"/>
          <w:szCs w:val="24"/>
        </w:rPr>
        <w:t>Покупець зобов’язаний:</w:t>
      </w:r>
    </w:p>
    <w:p w14:paraId="4172B497" w14:textId="77777777" w:rsidR="00A515DF" w:rsidRPr="004C45CF" w:rsidRDefault="005530D7" w:rsidP="00A515DF">
      <w:pPr>
        <w:jc w:val="both"/>
        <w:rPr>
          <w:sz w:val="24"/>
          <w:szCs w:val="24"/>
        </w:rPr>
      </w:pPr>
      <w:r>
        <w:rPr>
          <w:sz w:val="24"/>
          <w:szCs w:val="24"/>
        </w:rPr>
        <w:t>4.2.</w:t>
      </w:r>
      <w:r w:rsidR="001C6D4B">
        <w:rPr>
          <w:sz w:val="24"/>
          <w:szCs w:val="24"/>
        </w:rPr>
        <w:t>1</w:t>
      </w:r>
      <w:r w:rsidR="00990023" w:rsidRPr="004C45CF">
        <w:rPr>
          <w:sz w:val="24"/>
          <w:szCs w:val="24"/>
        </w:rPr>
        <w:t xml:space="preserve">. Прийняти природний газ </w:t>
      </w:r>
      <w:r w:rsidR="001C6D4B">
        <w:rPr>
          <w:sz w:val="24"/>
          <w:szCs w:val="24"/>
        </w:rPr>
        <w:t>у ВТТ</w:t>
      </w:r>
      <w:r w:rsidR="000038F6" w:rsidRPr="000038F6">
        <w:rPr>
          <w:sz w:val="24"/>
          <w:szCs w:val="24"/>
        </w:rPr>
        <w:t xml:space="preserve"> та/або</w:t>
      </w:r>
      <w:r w:rsidR="000038F6">
        <w:rPr>
          <w:sz w:val="24"/>
          <w:szCs w:val="24"/>
        </w:rPr>
        <w:t xml:space="preserve"> ПСГ</w:t>
      </w:r>
      <w:r w:rsidR="00A515DF" w:rsidRPr="004C45CF">
        <w:rPr>
          <w:sz w:val="24"/>
          <w:szCs w:val="24"/>
        </w:rPr>
        <w:t xml:space="preserve"> в обсягах та на умовах, передбачених Додатковими угодами до даного Договору.</w:t>
      </w:r>
    </w:p>
    <w:p w14:paraId="6886E5CF" w14:textId="77777777" w:rsidR="00A515DF" w:rsidRPr="004C45CF" w:rsidRDefault="005530D7" w:rsidP="00A515DF">
      <w:pPr>
        <w:jc w:val="both"/>
        <w:rPr>
          <w:sz w:val="24"/>
          <w:szCs w:val="24"/>
        </w:rPr>
      </w:pPr>
      <w:r>
        <w:rPr>
          <w:sz w:val="24"/>
          <w:szCs w:val="24"/>
        </w:rPr>
        <w:t>4.2.</w:t>
      </w:r>
      <w:r w:rsidR="001C6D4B">
        <w:rPr>
          <w:sz w:val="24"/>
          <w:szCs w:val="24"/>
        </w:rPr>
        <w:t>2</w:t>
      </w:r>
      <w:r w:rsidR="00A515DF" w:rsidRPr="004C45CF">
        <w:rPr>
          <w:sz w:val="24"/>
          <w:szCs w:val="24"/>
        </w:rPr>
        <w:t>. Оплатити Продавцю вартість Газу, що передається, на умовах, визначених розділом 2 цього Договору.</w:t>
      </w:r>
    </w:p>
    <w:p w14:paraId="1A2B380D" w14:textId="77777777" w:rsidR="00A515DF" w:rsidRPr="004C45CF" w:rsidRDefault="005530D7" w:rsidP="00A515DF">
      <w:pPr>
        <w:jc w:val="both"/>
        <w:rPr>
          <w:sz w:val="24"/>
          <w:szCs w:val="24"/>
        </w:rPr>
      </w:pPr>
      <w:r>
        <w:rPr>
          <w:sz w:val="24"/>
          <w:szCs w:val="24"/>
        </w:rPr>
        <w:t>4.2.</w:t>
      </w:r>
      <w:r w:rsidR="00F25101">
        <w:rPr>
          <w:sz w:val="24"/>
          <w:szCs w:val="24"/>
        </w:rPr>
        <w:t>3</w:t>
      </w:r>
      <w:r w:rsidR="00A515DF" w:rsidRPr="004C45CF">
        <w:rPr>
          <w:sz w:val="24"/>
          <w:szCs w:val="24"/>
        </w:rPr>
        <w:t>. По закінченню місяця передачі Газу, в термін до 5-ти календарних днів підписати з Продавцем оригінали Актів приймання-передачі, що підтверджують фактично отриманий обсяг Газу.</w:t>
      </w:r>
    </w:p>
    <w:p w14:paraId="07121C40" w14:textId="77777777" w:rsidR="00147246" w:rsidRPr="004C45CF" w:rsidRDefault="005530D7" w:rsidP="00A515DF">
      <w:pPr>
        <w:jc w:val="both"/>
        <w:rPr>
          <w:sz w:val="24"/>
          <w:szCs w:val="24"/>
        </w:rPr>
      </w:pPr>
      <w:r>
        <w:rPr>
          <w:sz w:val="24"/>
          <w:szCs w:val="24"/>
        </w:rPr>
        <w:t>4.2.</w:t>
      </w:r>
      <w:r w:rsidR="00F25101">
        <w:rPr>
          <w:sz w:val="24"/>
          <w:szCs w:val="24"/>
        </w:rPr>
        <w:t>4</w:t>
      </w:r>
      <w:r w:rsidR="00A515DF" w:rsidRPr="004C45CF">
        <w:rPr>
          <w:sz w:val="24"/>
          <w:szCs w:val="24"/>
        </w:rPr>
        <w:t>. На вимогу Продавця підписати акти звірки взаєморозрахунків.</w:t>
      </w:r>
    </w:p>
    <w:p w14:paraId="5CD26857" w14:textId="77777777" w:rsidR="0084556F" w:rsidRPr="004C45CF" w:rsidRDefault="0084556F" w:rsidP="006E47F9">
      <w:pPr>
        <w:jc w:val="center"/>
        <w:rPr>
          <w:b/>
          <w:i/>
          <w:sz w:val="24"/>
          <w:szCs w:val="24"/>
        </w:rPr>
      </w:pPr>
    </w:p>
    <w:p w14:paraId="0EF9A813" w14:textId="77777777" w:rsidR="004A6D2B" w:rsidRPr="00950979" w:rsidRDefault="004A6D2B" w:rsidP="006E47F9">
      <w:pPr>
        <w:jc w:val="center"/>
        <w:rPr>
          <w:b/>
          <w:sz w:val="24"/>
          <w:szCs w:val="24"/>
        </w:rPr>
      </w:pPr>
      <w:r w:rsidRPr="00950979">
        <w:rPr>
          <w:b/>
          <w:sz w:val="24"/>
          <w:szCs w:val="24"/>
        </w:rPr>
        <w:t>5. ВІДПОВІДАЛЬНІСТЬ СТОРІН</w:t>
      </w:r>
    </w:p>
    <w:p w14:paraId="1AB1ABE8" w14:textId="77777777" w:rsidR="0013551B" w:rsidRPr="004C45CF" w:rsidRDefault="0013551B" w:rsidP="0013551B">
      <w:pPr>
        <w:jc w:val="both"/>
        <w:rPr>
          <w:sz w:val="24"/>
          <w:szCs w:val="24"/>
        </w:rPr>
      </w:pPr>
      <w:r w:rsidRPr="004C45CF">
        <w:rPr>
          <w:sz w:val="24"/>
          <w:szCs w:val="24"/>
        </w:rPr>
        <w:t>5.1. За невиконання або неналежне виконання своїх зобов’язань за даним Договором Сторони несуть відповідальність згідно з цим Договором та чинним законодавством України.</w:t>
      </w:r>
    </w:p>
    <w:p w14:paraId="2D1CB64E" w14:textId="77777777" w:rsidR="0013551B" w:rsidRPr="004C45CF" w:rsidRDefault="0013551B" w:rsidP="0013551B">
      <w:pPr>
        <w:jc w:val="both"/>
        <w:rPr>
          <w:sz w:val="24"/>
          <w:szCs w:val="24"/>
        </w:rPr>
      </w:pPr>
      <w:r w:rsidRPr="004C45CF">
        <w:rPr>
          <w:sz w:val="24"/>
          <w:szCs w:val="24"/>
        </w:rPr>
        <w:t>5.2. При порушенні Покупцем строків розрахунків, обумовлених розділом 2 цього Договору, Покупець сплачує на користь Продавця, окрім суми заборгованості з урахуванням встановленого індексу інфляції та трьох відсотків річних за весь час прострочення, пеню</w:t>
      </w:r>
      <w:r w:rsidRPr="004C45CF">
        <w:rPr>
          <w:sz w:val="24"/>
        </w:rPr>
        <w:t xml:space="preserve"> за кожний день прострочення</w:t>
      </w:r>
      <w:r w:rsidRPr="004C45CF">
        <w:rPr>
          <w:sz w:val="24"/>
          <w:szCs w:val="24"/>
        </w:rPr>
        <w:t xml:space="preserve"> у розмірі подвійної облікової ставки НБУ, що діяла у період, за який сплачується пеня від суми простроченого платежу, а також додатково штраф у розмірі 5% (п’ять відсотків) від вартості об’єму Газу, який передається у відповідному місяці поставки, а у разі прострочення платежу на строк понад 10 календарних днів – додатково штраф у розмірі 10% (десять відсотків) від вартості об’єму Газу, який передається у відповідному місяці поставки.</w:t>
      </w:r>
    </w:p>
    <w:p w14:paraId="418A8BB4" w14:textId="77777777" w:rsidR="0013551B" w:rsidRPr="004C45CF" w:rsidRDefault="00B66B01" w:rsidP="0013551B">
      <w:pPr>
        <w:jc w:val="both"/>
        <w:rPr>
          <w:sz w:val="24"/>
          <w:szCs w:val="24"/>
        </w:rPr>
      </w:pPr>
      <w:r w:rsidRPr="004C45CF">
        <w:rPr>
          <w:sz w:val="24"/>
          <w:szCs w:val="24"/>
        </w:rPr>
        <w:t>5</w:t>
      </w:r>
      <w:r w:rsidR="0013551B" w:rsidRPr="004C45CF">
        <w:rPr>
          <w:sz w:val="24"/>
          <w:szCs w:val="24"/>
        </w:rPr>
        <w:t>.</w:t>
      </w:r>
      <w:r w:rsidRPr="004C45CF">
        <w:rPr>
          <w:sz w:val="24"/>
          <w:szCs w:val="24"/>
        </w:rPr>
        <w:t>3</w:t>
      </w:r>
      <w:r w:rsidR="0013551B" w:rsidRPr="004C45CF">
        <w:rPr>
          <w:sz w:val="24"/>
          <w:szCs w:val="24"/>
        </w:rPr>
        <w:t>. У випадку повної або часткової відмови Покупцем від прийняття планового обсягу поставки Газу, вказаного в Додатковій угоді на відповідний місяць поставки, Покупець зобов’язаний сплатити Продавцю штраф у розмірі 50% (п’ятдесят відсотків) від вартості об’єму Газу, від прийняття якого відмовився Покупець.</w:t>
      </w:r>
    </w:p>
    <w:p w14:paraId="7B1E4929" w14:textId="77777777" w:rsidR="0013551B" w:rsidRPr="004C45CF" w:rsidRDefault="0013551B" w:rsidP="0013551B">
      <w:pPr>
        <w:jc w:val="both"/>
        <w:rPr>
          <w:sz w:val="24"/>
          <w:szCs w:val="24"/>
        </w:rPr>
      </w:pPr>
      <w:r w:rsidRPr="004C45CF">
        <w:rPr>
          <w:sz w:val="24"/>
          <w:szCs w:val="24"/>
        </w:rPr>
        <w:t>5.</w:t>
      </w:r>
      <w:r w:rsidR="00B66B01" w:rsidRPr="004C45CF">
        <w:rPr>
          <w:sz w:val="24"/>
          <w:szCs w:val="24"/>
        </w:rPr>
        <w:t>4</w:t>
      </w:r>
      <w:r w:rsidRPr="004C45CF">
        <w:rPr>
          <w:sz w:val="24"/>
          <w:szCs w:val="24"/>
        </w:rPr>
        <w:t>. Сплата Покупцем пені та штрафів за даним Договором не звільняє його від виконання основного зобов’язання та відшкодування збитків, понесених Продавцем з вини Покупця.</w:t>
      </w:r>
    </w:p>
    <w:p w14:paraId="53E9A2C1" w14:textId="77777777" w:rsidR="003F53BC" w:rsidRPr="004C45CF" w:rsidRDefault="00B66B01" w:rsidP="003F53BC">
      <w:pPr>
        <w:jc w:val="both"/>
        <w:rPr>
          <w:sz w:val="24"/>
          <w:szCs w:val="24"/>
        </w:rPr>
      </w:pPr>
      <w:r w:rsidRPr="004C45CF">
        <w:rPr>
          <w:sz w:val="24"/>
          <w:szCs w:val="24"/>
        </w:rPr>
        <w:t>5.5</w:t>
      </w:r>
      <w:r w:rsidR="003F53BC" w:rsidRPr="004C45CF">
        <w:rPr>
          <w:sz w:val="24"/>
          <w:szCs w:val="24"/>
        </w:rPr>
        <w:t xml:space="preserve">. У випадку ухилення Покупця від </w:t>
      </w:r>
      <w:r w:rsidR="009F79C2">
        <w:rPr>
          <w:sz w:val="24"/>
          <w:szCs w:val="24"/>
        </w:rPr>
        <w:t>підписання</w:t>
      </w:r>
      <w:r w:rsidR="00355DB0">
        <w:rPr>
          <w:sz w:val="24"/>
          <w:szCs w:val="24"/>
        </w:rPr>
        <w:t xml:space="preserve"> актів (п.п. </w:t>
      </w:r>
      <w:r w:rsidR="003F53BC" w:rsidRPr="004C45CF">
        <w:rPr>
          <w:sz w:val="24"/>
          <w:szCs w:val="24"/>
        </w:rPr>
        <w:t>3.</w:t>
      </w:r>
      <w:r w:rsidR="00242AB8">
        <w:rPr>
          <w:sz w:val="24"/>
          <w:szCs w:val="24"/>
        </w:rPr>
        <w:t>4</w:t>
      </w:r>
      <w:r w:rsidR="003F53BC" w:rsidRPr="004C45CF">
        <w:rPr>
          <w:sz w:val="24"/>
          <w:szCs w:val="24"/>
        </w:rPr>
        <w:t>.) в стро</w:t>
      </w:r>
      <w:r w:rsidR="00355DB0">
        <w:rPr>
          <w:sz w:val="24"/>
          <w:szCs w:val="24"/>
        </w:rPr>
        <w:t xml:space="preserve">к, що </w:t>
      </w:r>
      <w:r w:rsidR="00A135E9">
        <w:rPr>
          <w:sz w:val="24"/>
          <w:szCs w:val="24"/>
        </w:rPr>
        <w:t>обумовлений п.п. 4.2.</w:t>
      </w:r>
      <w:r w:rsidR="00F25101">
        <w:rPr>
          <w:sz w:val="24"/>
          <w:szCs w:val="24"/>
        </w:rPr>
        <w:t>3</w:t>
      </w:r>
      <w:r w:rsidR="003F53BC" w:rsidRPr="004C45CF">
        <w:rPr>
          <w:sz w:val="24"/>
          <w:szCs w:val="24"/>
        </w:rPr>
        <w:t>., Покупець сплачує Продавцю штраф у розмірі 5% (п’ять відсотків) від вартості отриманого Покупцем Газу за звітний місяць.</w:t>
      </w:r>
    </w:p>
    <w:p w14:paraId="45159F81" w14:textId="77777777" w:rsidR="0013551B" w:rsidRPr="004C45CF" w:rsidRDefault="00B66B01" w:rsidP="0013551B">
      <w:pPr>
        <w:jc w:val="both"/>
        <w:rPr>
          <w:sz w:val="24"/>
          <w:szCs w:val="24"/>
        </w:rPr>
      </w:pPr>
      <w:r w:rsidRPr="004C45CF">
        <w:rPr>
          <w:sz w:val="24"/>
          <w:szCs w:val="24"/>
        </w:rPr>
        <w:t>5.6</w:t>
      </w:r>
      <w:r w:rsidR="0013551B" w:rsidRPr="004C45CF">
        <w:rPr>
          <w:sz w:val="24"/>
          <w:szCs w:val="24"/>
        </w:rPr>
        <w:t>. При невиконанні (або несвоєчасному виконанні) Покупцем грошових зобов’язань, передбачених розділом 2 даного Договору, Продавець має право не передавати природний газ Покупцю.</w:t>
      </w:r>
    </w:p>
    <w:p w14:paraId="6994E616" w14:textId="77777777" w:rsidR="00C05C55" w:rsidRPr="004C45CF" w:rsidRDefault="00B66B01" w:rsidP="0013551B">
      <w:pPr>
        <w:jc w:val="both"/>
        <w:rPr>
          <w:sz w:val="24"/>
          <w:szCs w:val="24"/>
        </w:rPr>
      </w:pPr>
      <w:r w:rsidRPr="004C45CF">
        <w:rPr>
          <w:sz w:val="24"/>
          <w:szCs w:val="24"/>
        </w:rPr>
        <w:t>5.7</w:t>
      </w:r>
      <w:r w:rsidR="0013551B" w:rsidRPr="004C45CF">
        <w:rPr>
          <w:sz w:val="24"/>
          <w:szCs w:val="24"/>
        </w:rPr>
        <w:t>. У випадку неможливості Продавцем здійснити передачу Газу в обумовлені терміни, останній повертає Покупцю перераховані кошти на протязі десяти днів, після чого п.п. 4.1.1., 4.1.</w:t>
      </w:r>
      <w:r w:rsidR="00355DB0">
        <w:rPr>
          <w:sz w:val="24"/>
          <w:szCs w:val="24"/>
        </w:rPr>
        <w:t xml:space="preserve">2. </w:t>
      </w:r>
      <w:r w:rsidR="0013551B" w:rsidRPr="004C45CF">
        <w:rPr>
          <w:sz w:val="24"/>
          <w:szCs w:val="24"/>
        </w:rPr>
        <w:t>втрачають свою силу.</w:t>
      </w:r>
    </w:p>
    <w:p w14:paraId="104BCC1C" w14:textId="77777777" w:rsidR="00B66B01" w:rsidRPr="004C45CF" w:rsidRDefault="00B66B01" w:rsidP="0013551B">
      <w:pPr>
        <w:jc w:val="both"/>
        <w:rPr>
          <w:sz w:val="24"/>
          <w:szCs w:val="24"/>
        </w:rPr>
      </w:pPr>
      <w:r w:rsidRPr="004C45CF">
        <w:rPr>
          <w:sz w:val="24"/>
          <w:szCs w:val="24"/>
        </w:rPr>
        <w:t>5.8. У випадку, якщо Продавець виписує розрахунок-коригування до податкової накладної, що зменшує податкові зобов’язання Продавця, то Покупець зобов’язаний зареєструвати таке коригування в єдиному реєстрі податкових накладних та надіслати його в електронній формі Продавцю згідно з нормами ПКУ. У разі невиконання даного зобов’язання, що позбавляє Продавця права на зменшення податкового зобов’язання, Покупець зобов’язаний протягом 5 (п’яти) банківських днів відшкодувати суму такого коригування у повному обсязі.</w:t>
      </w:r>
    </w:p>
    <w:p w14:paraId="46E21A26" w14:textId="77777777" w:rsidR="00905965" w:rsidRPr="004C45CF" w:rsidRDefault="00905965" w:rsidP="006E47F9">
      <w:pPr>
        <w:jc w:val="center"/>
        <w:rPr>
          <w:b/>
          <w:i/>
          <w:sz w:val="24"/>
          <w:szCs w:val="24"/>
        </w:rPr>
      </w:pPr>
    </w:p>
    <w:p w14:paraId="6B1204AF" w14:textId="77777777" w:rsidR="004A6D2B" w:rsidRPr="00950979" w:rsidRDefault="004A6D2B" w:rsidP="006E47F9">
      <w:pPr>
        <w:jc w:val="center"/>
        <w:rPr>
          <w:b/>
          <w:sz w:val="24"/>
          <w:szCs w:val="24"/>
        </w:rPr>
      </w:pPr>
      <w:r w:rsidRPr="00950979">
        <w:rPr>
          <w:b/>
          <w:sz w:val="24"/>
          <w:szCs w:val="24"/>
        </w:rPr>
        <w:t>6. ПОРЯДОК ВИРІШЕННЯ СПОРІВ</w:t>
      </w:r>
    </w:p>
    <w:p w14:paraId="2D4AA875" w14:textId="77777777" w:rsidR="009D7D19" w:rsidRPr="004C45CF" w:rsidRDefault="004A6D2B" w:rsidP="006E47F9">
      <w:pPr>
        <w:jc w:val="both"/>
        <w:rPr>
          <w:sz w:val="24"/>
          <w:szCs w:val="24"/>
        </w:rPr>
      </w:pPr>
      <w:r w:rsidRPr="004C45CF">
        <w:rPr>
          <w:sz w:val="24"/>
          <w:szCs w:val="24"/>
        </w:rPr>
        <w:t>6.1. Спори, що виникли із цього Договору, вирішуються шляхом двосторонніх переговорів уповно</w:t>
      </w:r>
      <w:r w:rsidR="009D7D19" w:rsidRPr="004C45CF">
        <w:rPr>
          <w:sz w:val="24"/>
          <w:szCs w:val="24"/>
        </w:rPr>
        <w:t>важеними представниками Сторін. У випадку недосягнення згоди шляхом переговорів, суперечки передаються на вирішення в господарські суди України, які мають відповідну юрисдикці</w:t>
      </w:r>
      <w:r w:rsidR="00D629DF" w:rsidRPr="004C45CF">
        <w:rPr>
          <w:sz w:val="24"/>
          <w:szCs w:val="24"/>
        </w:rPr>
        <w:t>ю</w:t>
      </w:r>
      <w:r w:rsidR="001712B4" w:rsidRPr="004C45CF">
        <w:rPr>
          <w:sz w:val="24"/>
          <w:szCs w:val="24"/>
        </w:rPr>
        <w:t xml:space="preserve"> </w:t>
      </w:r>
      <w:r w:rsidR="009D7D19" w:rsidRPr="004C45CF">
        <w:rPr>
          <w:sz w:val="24"/>
          <w:szCs w:val="24"/>
        </w:rPr>
        <w:t>і розглядаються в установленому порядку згідно з чинним законодавством України.</w:t>
      </w:r>
    </w:p>
    <w:p w14:paraId="242D6626" w14:textId="77777777" w:rsidR="004A6D2B" w:rsidRPr="004C45CF" w:rsidRDefault="004A6D2B" w:rsidP="006E47F9">
      <w:pPr>
        <w:rPr>
          <w:sz w:val="24"/>
          <w:szCs w:val="24"/>
        </w:rPr>
      </w:pPr>
    </w:p>
    <w:p w14:paraId="7CB48AE1" w14:textId="77777777" w:rsidR="004A6D2B" w:rsidRPr="00950979" w:rsidRDefault="004A6D2B" w:rsidP="006E47F9">
      <w:pPr>
        <w:jc w:val="center"/>
        <w:rPr>
          <w:b/>
          <w:sz w:val="24"/>
          <w:szCs w:val="24"/>
        </w:rPr>
      </w:pPr>
      <w:r w:rsidRPr="00950979">
        <w:rPr>
          <w:b/>
          <w:sz w:val="24"/>
          <w:szCs w:val="24"/>
        </w:rPr>
        <w:t>7. ОБСТАВИНИ, ЩО ВИКЛЮЧАЮТЬ ВІДПОВІДАЛЬНІСТЬ</w:t>
      </w:r>
    </w:p>
    <w:p w14:paraId="3540DA17" w14:textId="77777777" w:rsidR="000F6501" w:rsidRPr="004C45CF" w:rsidRDefault="00D72F21" w:rsidP="006E47F9">
      <w:pPr>
        <w:jc w:val="both"/>
        <w:rPr>
          <w:sz w:val="24"/>
          <w:szCs w:val="24"/>
        </w:rPr>
      </w:pPr>
      <w:r w:rsidRPr="004C45CF">
        <w:rPr>
          <w:sz w:val="24"/>
          <w:szCs w:val="24"/>
        </w:rPr>
        <w:t>7</w:t>
      </w:r>
      <w:r w:rsidR="000F6501" w:rsidRPr="004C45CF">
        <w:rPr>
          <w:sz w:val="24"/>
          <w:szCs w:val="24"/>
        </w:rPr>
        <w:t>.1.</w:t>
      </w:r>
      <w:r w:rsidR="001712B4" w:rsidRPr="004C45CF">
        <w:rPr>
          <w:sz w:val="24"/>
          <w:szCs w:val="24"/>
        </w:rPr>
        <w:t xml:space="preserve"> </w:t>
      </w:r>
      <w:r w:rsidR="000F6501" w:rsidRPr="004C45CF">
        <w:rPr>
          <w:sz w:val="24"/>
          <w:szCs w:val="24"/>
        </w:rPr>
        <w:t>Сторони звільняються від відповідальності за часткове або повне невиконання обов‘язків по даному Договору, якщо це невиконання є наслідком форс-мажорних обставин.</w:t>
      </w:r>
    </w:p>
    <w:p w14:paraId="13FB840B" w14:textId="77777777" w:rsidR="000F6501" w:rsidRPr="004C45CF" w:rsidRDefault="00D72F21" w:rsidP="006E47F9">
      <w:pPr>
        <w:jc w:val="both"/>
        <w:rPr>
          <w:sz w:val="24"/>
          <w:szCs w:val="24"/>
        </w:rPr>
      </w:pPr>
      <w:r w:rsidRPr="004C45CF">
        <w:rPr>
          <w:sz w:val="24"/>
          <w:szCs w:val="24"/>
        </w:rPr>
        <w:t>7</w:t>
      </w:r>
      <w:r w:rsidR="000F6501" w:rsidRPr="004C45CF">
        <w:rPr>
          <w:sz w:val="24"/>
          <w:szCs w:val="24"/>
        </w:rPr>
        <w:t>.2.</w:t>
      </w:r>
      <w:r w:rsidR="001712B4" w:rsidRPr="004C45CF">
        <w:rPr>
          <w:sz w:val="24"/>
          <w:szCs w:val="24"/>
        </w:rPr>
        <w:t xml:space="preserve"> </w:t>
      </w:r>
      <w:r w:rsidR="000F6501" w:rsidRPr="004C45CF">
        <w:rPr>
          <w:sz w:val="24"/>
          <w:szCs w:val="24"/>
        </w:rPr>
        <w:t>Під форс-мажором розуміють будь-яку подію або обставину поза розумним контролем Сторони, що посилається на форс-мажор, внаслідок або в результаті якої така Сторона не виконує будь-яке або будь-які зобов’язання за цим Договором, і така Сторона не могла попередити або подолати таке невиконання р</w:t>
      </w:r>
      <w:r w:rsidR="0036052F" w:rsidRPr="004C45CF">
        <w:rPr>
          <w:sz w:val="24"/>
          <w:szCs w:val="24"/>
        </w:rPr>
        <w:t>озумними зусиллями зі своєї сторони</w:t>
      </w:r>
      <w:r w:rsidR="000F6501" w:rsidRPr="004C45CF">
        <w:rPr>
          <w:sz w:val="24"/>
          <w:szCs w:val="24"/>
        </w:rPr>
        <w:t>. Форс-мажор включає наступні події та обставини, які виникли після підписання Договору внаслідок непередбачених Сторонами подій на</w:t>
      </w:r>
      <w:r w:rsidR="0036052F" w:rsidRPr="004C45CF">
        <w:rPr>
          <w:sz w:val="24"/>
          <w:szCs w:val="24"/>
        </w:rPr>
        <w:t>дзвичайного характеру</w:t>
      </w:r>
      <w:r w:rsidR="000F6501" w:rsidRPr="004C45CF">
        <w:rPr>
          <w:sz w:val="24"/>
          <w:szCs w:val="24"/>
        </w:rPr>
        <w:t>:</w:t>
      </w:r>
    </w:p>
    <w:p w14:paraId="33054BC0" w14:textId="77777777" w:rsidR="000F6501" w:rsidRPr="004C45CF" w:rsidRDefault="00D72F21" w:rsidP="006E47F9">
      <w:pPr>
        <w:jc w:val="both"/>
        <w:rPr>
          <w:sz w:val="24"/>
          <w:szCs w:val="24"/>
        </w:rPr>
      </w:pPr>
      <w:r w:rsidRPr="004C45CF">
        <w:rPr>
          <w:sz w:val="24"/>
          <w:szCs w:val="24"/>
        </w:rPr>
        <w:t>7</w:t>
      </w:r>
      <w:r w:rsidR="000F6501" w:rsidRPr="004C45CF">
        <w:rPr>
          <w:sz w:val="24"/>
          <w:szCs w:val="24"/>
        </w:rPr>
        <w:t>.2.1.</w:t>
      </w:r>
      <w:r w:rsidR="001712B4" w:rsidRPr="004C45CF">
        <w:rPr>
          <w:sz w:val="24"/>
          <w:szCs w:val="24"/>
        </w:rPr>
        <w:t xml:space="preserve"> </w:t>
      </w:r>
      <w:r w:rsidR="000F6501" w:rsidRPr="004C45CF">
        <w:rPr>
          <w:sz w:val="24"/>
          <w:szCs w:val="24"/>
        </w:rPr>
        <w:t>страйки, локаути та інші виробничі конфлікти;</w:t>
      </w:r>
    </w:p>
    <w:p w14:paraId="6D37CF9A" w14:textId="77777777" w:rsidR="000F6501" w:rsidRPr="004C45CF" w:rsidRDefault="00D72F21" w:rsidP="006E47F9">
      <w:pPr>
        <w:jc w:val="both"/>
        <w:rPr>
          <w:sz w:val="24"/>
          <w:szCs w:val="24"/>
        </w:rPr>
      </w:pPr>
      <w:r w:rsidRPr="004C45CF">
        <w:rPr>
          <w:sz w:val="24"/>
          <w:szCs w:val="24"/>
        </w:rPr>
        <w:t>7</w:t>
      </w:r>
      <w:r w:rsidR="000F6501" w:rsidRPr="004C45CF">
        <w:rPr>
          <w:sz w:val="24"/>
          <w:szCs w:val="24"/>
        </w:rPr>
        <w:t>.2.2.</w:t>
      </w:r>
      <w:r w:rsidR="001712B4" w:rsidRPr="004C45CF">
        <w:rPr>
          <w:sz w:val="24"/>
          <w:szCs w:val="24"/>
        </w:rPr>
        <w:t xml:space="preserve"> </w:t>
      </w:r>
      <w:r w:rsidR="000F6501" w:rsidRPr="004C45CF">
        <w:rPr>
          <w:sz w:val="24"/>
          <w:szCs w:val="24"/>
        </w:rPr>
        <w:t>законодавчі акти, закони, підзаконні акти, правила, постанови та/або накази уряду або урядових органів або їх представників, або інших суб’єктів, що перебувають під контролем або у власності уряду, або дотримання таких законодавчих актів, законів, правил, постанов та/або наказів, які безпосередньо стосуються Сторони, в тому числі такі, внаслідок яких виконання цього Договору однією із Сторін стає невигідним або економічно недоцільним та/або роблять незаконним виконання будь-якою із Сторін її зобов’язання за цим Договором;</w:t>
      </w:r>
    </w:p>
    <w:p w14:paraId="11243265" w14:textId="77777777" w:rsidR="000F6501" w:rsidRPr="004C45CF" w:rsidRDefault="00D72F21" w:rsidP="006E47F9">
      <w:pPr>
        <w:jc w:val="both"/>
        <w:rPr>
          <w:sz w:val="24"/>
          <w:szCs w:val="24"/>
        </w:rPr>
      </w:pPr>
      <w:r w:rsidRPr="004C45CF">
        <w:rPr>
          <w:sz w:val="24"/>
          <w:szCs w:val="24"/>
        </w:rPr>
        <w:t>7</w:t>
      </w:r>
      <w:r w:rsidR="000F6501" w:rsidRPr="004C45CF">
        <w:rPr>
          <w:sz w:val="24"/>
          <w:szCs w:val="24"/>
        </w:rPr>
        <w:t>.2.3.</w:t>
      </w:r>
      <w:r w:rsidR="001712B4" w:rsidRPr="004C45CF">
        <w:rPr>
          <w:sz w:val="24"/>
          <w:szCs w:val="24"/>
        </w:rPr>
        <w:t xml:space="preserve"> </w:t>
      </w:r>
      <w:r w:rsidR="000F6501" w:rsidRPr="004C45CF">
        <w:rPr>
          <w:sz w:val="24"/>
          <w:szCs w:val="24"/>
        </w:rPr>
        <w:t>дії неприятельських держав, війни або військові дії, громадянські та військові заворушення, блокади, повстання, заколоти, епідемії, карантинні обмеження;</w:t>
      </w:r>
    </w:p>
    <w:p w14:paraId="34AE1273" w14:textId="77777777" w:rsidR="000F6501" w:rsidRPr="004C45CF" w:rsidRDefault="00D72F21" w:rsidP="006E47F9">
      <w:pPr>
        <w:jc w:val="both"/>
        <w:rPr>
          <w:sz w:val="24"/>
          <w:szCs w:val="24"/>
        </w:rPr>
      </w:pPr>
      <w:r w:rsidRPr="004C45CF">
        <w:rPr>
          <w:sz w:val="24"/>
          <w:szCs w:val="24"/>
        </w:rPr>
        <w:t>7</w:t>
      </w:r>
      <w:r w:rsidR="000F6501" w:rsidRPr="004C45CF">
        <w:rPr>
          <w:sz w:val="24"/>
          <w:szCs w:val="24"/>
        </w:rPr>
        <w:t>.2.4.</w:t>
      </w:r>
      <w:r w:rsidR="001712B4" w:rsidRPr="004C45CF">
        <w:rPr>
          <w:sz w:val="24"/>
          <w:szCs w:val="24"/>
        </w:rPr>
        <w:t xml:space="preserve"> </w:t>
      </w:r>
      <w:r w:rsidR="000F6501" w:rsidRPr="004C45CF">
        <w:rPr>
          <w:sz w:val="24"/>
          <w:szCs w:val="24"/>
        </w:rPr>
        <w:t>стихійні лиха, в тому числі блискавки, пожежі, буревії, штормове попередження, сейсмічні хвилі, землетруси, повені, оповзні, інші стихійні лиха, природні катаклізми та несприятливі погодні умови;</w:t>
      </w:r>
    </w:p>
    <w:p w14:paraId="1506A3BE" w14:textId="77777777" w:rsidR="000F6501" w:rsidRPr="004C45CF" w:rsidRDefault="00D72F21" w:rsidP="006E47F9">
      <w:pPr>
        <w:jc w:val="both"/>
        <w:rPr>
          <w:sz w:val="24"/>
          <w:szCs w:val="24"/>
        </w:rPr>
      </w:pPr>
      <w:r w:rsidRPr="004C45CF">
        <w:rPr>
          <w:sz w:val="24"/>
          <w:szCs w:val="24"/>
        </w:rPr>
        <w:t>7</w:t>
      </w:r>
      <w:r w:rsidR="000F6501" w:rsidRPr="004C45CF">
        <w:rPr>
          <w:sz w:val="24"/>
          <w:szCs w:val="24"/>
        </w:rPr>
        <w:t>.2.5.</w:t>
      </w:r>
      <w:r w:rsidR="001712B4" w:rsidRPr="004C45CF">
        <w:rPr>
          <w:sz w:val="24"/>
          <w:szCs w:val="24"/>
        </w:rPr>
        <w:t xml:space="preserve"> </w:t>
      </w:r>
      <w:r w:rsidR="000F6501" w:rsidRPr="004C45CF">
        <w:rPr>
          <w:sz w:val="24"/>
          <w:szCs w:val="24"/>
        </w:rPr>
        <w:t>вибухи, пожежі, аварії, поломки або відмови механізмів/переробного обладнання на газотранспортній системі або у видобувній системі;</w:t>
      </w:r>
    </w:p>
    <w:p w14:paraId="3AC45AF5" w14:textId="77777777" w:rsidR="000F6501" w:rsidRPr="004C45CF" w:rsidRDefault="00D72F21" w:rsidP="006E47F9">
      <w:pPr>
        <w:jc w:val="both"/>
        <w:rPr>
          <w:sz w:val="24"/>
          <w:szCs w:val="24"/>
        </w:rPr>
      </w:pPr>
      <w:r w:rsidRPr="004C45CF">
        <w:rPr>
          <w:sz w:val="24"/>
          <w:szCs w:val="24"/>
        </w:rPr>
        <w:t>7</w:t>
      </w:r>
      <w:r w:rsidR="000F6501" w:rsidRPr="004C45CF">
        <w:rPr>
          <w:sz w:val="24"/>
          <w:szCs w:val="24"/>
        </w:rPr>
        <w:t>.2.6.</w:t>
      </w:r>
      <w:r w:rsidR="001712B4" w:rsidRPr="004C45CF">
        <w:rPr>
          <w:sz w:val="24"/>
          <w:szCs w:val="24"/>
        </w:rPr>
        <w:t xml:space="preserve"> </w:t>
      </w:r>
      <w:r w:rsidR="000F6501" w:rsidRPr="004C45CF">
        <w:rPr>
          <w:sz w:val="24"/>
          <w:szCs w:val="24"/>
        </w:rPr>
        <w:t xml:space="preserve">подія форс-мажору, належним чином оголошена за </w:t>
      </w:r>
      <w:r w:rsidR="001712B4" w:rsidRPr="004C45CF">
        <w:rPr>
          <w:sz w:val="24"/>
          <w:szCs w:val="24"/>
        </w:rPr>
        <w:t>договірними</w:t>
      </w:r>
      <w:r w:rsidR="000F6501" w:rsidRPr="004C45CF">
        <w:rPr>
          <w:sz w:val="24"/>
          <w:szCs w:val="24"/>
        </w:rPr>
        <w:t xml:space="preserve"> домовлено</w:t>
      </w:r>
      <w:r w:rsidR="001712B4" w:rsidRPr="004C45CF">
        <w:rPr>
          <w:sz w:val="24"/>
          <w:szCs w:val="24"/>
        </w:rPr>
        <w:t xml:space="preserve">стями будь-якої із Сторін з </w:t>
      </w:r>
      <w:r w:rsidR="006B497E">
        <w:rPr>
          <w:sz w:val="24"/>
          <w:szCs w:val="24"/>
        </w:rPr>
        <w:t>Оператором ГТС</w:t>
      </w:r>
      <w:r w:rsidR="000F6501" w:rsidRPr="004C45CF">
        <w:rPr>
          <w:sz w:val="24"/>
          <w:szCs w:val="24"/>
        </w:rPr>
        <w:t xml:space="preserve"> відносно доступу до газотранспортної системи, що стосується передачі і прийняття </w:t>
      </w:r>
      <w:r w:rsidR="0001200F" w:rsidRPr="004C45CF">
        <w:rPr>
          <w:sz w:val="24"/>
          <w:szCs w:val="24"/>
        </w:rPr>
        <w:t xml:space="preserve">Газу </w:t>
      </w:r>
      <w:r w:rsidR="000F6501" w:rsidRPr="004C45CF">
        <w:rPr>
          <w:sz w:val="24"/>
          <w:szCs w:val="24"/>
        </w:rPr>
        <w:t>за цим Договором.</w:t>
      </w:r>
    </w:p>
    <w:p w14:paraId="19E245EB" w14:textId="77777777" w:rsidR="00D44C93" w:rsidRPr="004C45CF" w:rsidRDefault="00D44C93" w:rsidP="006E47F9">
      <w:pPr>
        <w:jc w:val="both"/>
        <w:rPr>
          <w:sz w:val="24"/>
          <w:szCs w:val="24"/>
        </w:rPr>
      </w:pPr>
      <w:r w:rsidRPr="004C45CF">
        <w:rPr>
          <w:sz w:val="24"/>
          <w:szCs w:val="24"/>
        </w:rPr>
        <w:t>7.3.</w:t>
      </w:r>
      <w:r w:rsidR="001712B4" w:rsidRPr="004C45CF">
        <w:rPr>
          <w:sz w:val="24"/>
          <w:szCs w:val="24"/>
        </w:rPr>
        <w:t xml:space="preserve"> </w:t>
      </w:r>
      <w:r w:rsidRPr="004C45CF">
        <w:rPr>
          <w:sz w:val="24"/>
          <w:szCs w:val="24"/>
        </w:rPr>
        <w:t>Сторона не буде вважатись такою, що порушує будь-яке із сво</w:t>
      </w:r>
      <w:r w:rsidR="0001200F" w:rsidRPr="004C45CF">
        <w:rPr>
          <w:sz w:val="24"/>
          <w:szCs w:val="24"/>
        </w:rPr>
        <w:t>їх зобов’язань за цим Договором</w:t>
      </w:r>
      <w:r w:rsidRPr="004C45CF">
        <w:rPr>
          <w:sz w:val="24"/>
          <w:szCs w:val="24"/>
        </w:rPr>
        <w:t xml:space="preserve"> і не буде нести відповідальність за будь-яку затримку у виконанні або за невиконання будь-яких своїх зобов’язань за цим Договором, якщо таке виконання стає неможливим, зазнає перешкод або затримок внаслідок обставин форс-мажору. </w:t>
      </w:r>
    </w:p>
    <w:p w14:paraId="18A104D7" w14:textId="77777777" w:rsidR="00D44C93" w:rsidRPr="004C45CF" w:rsidRDefault="00D44C93" w:rsidP="006E47F9">
      <w:pPr>
        <w:jc w:val="both"/>
        <w:rPr>
          <w:sz w:val="24"/>
          <w:szCs w:val="24"/>
        </w:rPr>
      </w:pPr>
      <w:r w:rsidRPr="004C45CF">
        <w:rPr>
          <w:sz w:val="24"/>
          <w:szCs w:val="24"/>
        </w:rPr>
        <w:t>7.4.</w:t>
      </w:r>
      <w:r w:rsidR="00C02C67" w:rsidRPr="004C45CF">
        <w:rPr>
          <w:sz w:val="24"/>
          <w:szCs w:val="24"/>
        </w:rPr>
        <w:t xml:space="preserve"> </w:t>
      </w:r>
      <w:r w:rsidRPr="004C45CF">
        <w:rPr>
          <w:sz w:val="24"/>
          <w:szCs w:val="24"/>
        </w:rPr>
        <w:t>Достатнім доказом дії форс-мажорних обставин є документ, виданий Торгово-промисловою палатою України</w:t>
      </w:r>
      <w:r w:rsidR="00E87892" w:rsidRPr="004C45CF">
        <w:rPr>
          <w:sz w:val="24"/>
          <w:szCs w:val="24"/>
        </w:rPr>
        <w:t>. У випадку настання обставин оговорених в п.п. 7.2.5, 7.2.6. Договору, достатнім доказом є лише своєчасне повідомлення іншої Сторони про настання таких обставин</w:t>
      </w:r>
      <w:r w:rsidRPr="004C45CF">
        <w:rPr>
          <w:sz w:val="24"/>
          <w:szCs w:val="24"/>
        </w:rPr>
        <w:t>.</w:t>
      </w:r>
    </w:p>
    <w:p w14:paraId="744375FB" w14:textId="77777777" w:rsidR="00D44C93" w:rsidRPr="004C45CF" w:rsidRDefault="00D44C93" w:rsidP="006E47F9">
      <w:pPr>
        <w:jc w:val="both"/>
        <w:rPr>
          <w:sz w:val="24"/>
          <w:szCs w:val="24"/>
        </w:rPr>
      </w:pPr>
      <w:r w:rsidRPr="004C45CF">
        <w:rPr>
          <w:sz w:val="24"/>
          <w:szCs w:val="24"/>
        </w:rPr>
        <w:t>7.5.</w:t>
      </w:r>
      <w:r w:rsidR="00C02C67" w:rsidRPr="004C45CF">
        <w:rPr>
          <w:sz w:val="24"/>
          <w:szCs w:val="24"/>
        </w:rPr>
        <w:t xml:space="preserve"> </w:t>
      </w:r>
      <w:r w:rsidRPr="004C45CF">
        <w:rPr>
          <w:sz w:val="24"/>
          <w:szCs w:val="24"/>
        </w:rPr>
        <w:t xml:space="preserve">Сторона, стосовно якої мають місце обставини форс-мажору, які перешкоджають їй виконувати свої зобов’язання за цим Договором, зобов’язується негайно (але в </w:t>
      </w:r>
      <w:r w:rsidR="00563FD7" w:rsidRPr="004C45CF">
        <w:rPr>
          <w:sz w:val="24"/>
          <w:szCs w:val="24"/>
        </w:rPr>
        <w:t>будь-якому випадку, не пізніше 5</w:t>
      </w:r>
      <w:r w:rsidRPr="004C45CF">
        <w:rPr>
          <w:sz w:val="24"/>
          <w:szCs w:val="24"/>
        </w:rPr>
        <w:t xml:space="preserve"> (</w:t>
      </w:r>
      <w:r w:rsidR="00563FD7" w:rsidRPr="004C45CF">
        <w:rPr>
          <w:sz w:val="24"/>
          <w:szCs w:val="24"/>
        </w:rPr>
        <w:t>п’яти</w:t>
      </w:r>
      <w:r w:rsidRPr="004C45CF">
        <w:rPr>
          <w:sz w:val="24"/>
          <w:szCs w:val="24"/>
        </w:rPr>
        <w:t xml:space="preserve">) календарних днів з дня настання таких обставин) повідомити іншу Сторону про настання (або припинення) таких обставин. Неповідомлення або невчасне повідомлення позбавляє </w:t>
      </w:r>
      <w:r w:rsidR="0001200F" w:rsidRPr="004C45CF">
        <w:rPr>
          <w:sz w:val="24"/>
          <w:szCs w:val="24"/>
        </w:rPr>
        <w:t xml:space="preserve">Сторони </w:t>
      </w:r>
      <w:r w:rsidRPr="004C45CF">
        <w:rPr>
          <w:sz w:val="24"/>
          <w:szCs w:val="24"/>
        </w:rPr>
        <w:t>права посилатися на настання таких обставин.</w:t>
      </w:r>
    </w:p>
    <w:p w14:paraId="5B122222" w14:textId="77777777" w:rsidR="00D44C93" w:rsidRPr="004C45CF" w:rsidRDefault="00D44C93" w:rsidP="006E47F9">
      <w:pPr>
        <w:jc w:val="both"/>
        <w:rPr>
          <w:sz w:val="24"/>
          <w:szCs w:val="24"/>
        </w:rPr>
      </w:pPr>
      <w:r w:rsidRPr="004C45CF">
        <w:rPr>
          <w:sz w:val="24"/>
          <w:szCs w:val="24"/>
        </w:rPr>
        <w:t>7.6.</w:t>
      </w:r>
      <w:r w:rsidR="00C02C67" w:rsidRPr="004C45CF">
        <w:rPr>
          <w:sz w:val="24"/>
          <w:szCs w:val="24"/>
        </w:rPr>
        <w:t xml:space="preserve"> </w:t>
      </w:r>
      <w:r w:rsidRPr="004C45CF">
        <w:rPr>
          <w:sz w:val="24"/>
          <w:szCs w:val="24"/>
        </w:rPr>
        <w:t>Строк виконання зобов‘язань відкладається відповідно до часу, на протязі якого будуть діяти такі обставини.</w:t>
      </w:r>
    </w:p>
    <w:p w14:paraId="61B4473E" w14:textId="77777777" w:rsidR="00D44C93" w:rsidRPr="004C45CF" w:rsidRDefault="00D44C93" w:rsidP="006E47F9">
      <w:pPr>
        <w:jc w:val="both"/>
        <w:rPr>
          <w:sz w:val="24"/>
          <w:szCs w:val="24"/>
        </w:rPr>
      </w:pPr>
      <w:r w:rsidRPr="004C45CF">
        <w:rPr>
          <w:sz w:val="24"/>
          <w:szCs w:val="24"/>
        </w:rPr>
        <w:t>7.7.</w:t>
      </w:r>
      <w:r w:rsidR="00C02C67" w:rsidRPr="004C45CF">
        <w:rPr>
          <w:sz w:val="24"/>
          <w:szCs w:val="24"/>
        </w:rPr>
        <w:t xml:space="preserve"> </w:t>
      </w:r>
      <w:r w:rsidRPr="004C45CF">
        <w:rPr>
          <w:sz w:val="24"/>
          <w:szCs w:val="24"/>
        </w:rPr>
        <w:t>Якщо обставини форс-мажору тривають або, за обґрунтованими розрахунками триватимуть більше ніж 45 (сорок п’ять) послідовних днів, кожна Сторона може припинити дію цього Договору, повідомивши іншу Сторону про це в письмовій формі.</w:t>
      </w:r>
    </w:p>
    <w:p w14:paraId="5C1E0E02" w14:textId="77777777" w:rsidR="00CF2173" w:rsidRPr="004C45CF" w:rsidRDefault="00D44C93" w:rsidP="006E47F9">
      <w:pPr>
        <w:jc w:val="both"/>
        <w:rPr>
          <w:sz w:val="24"/>
          <w:szCs w:val="24"/>
        </w:rPr>
      </w:pPr>
      <w:r w:rsidRPr="004C45CF">
        <w:rPr>
          <w:sz w:val="24"/>
          <w:szCs w:val="24"/>
        </w:rPr>
        <w:t>7.8.</w:t>
      </w:r>
      <w:r w:rsidR="00C02C67" w:rsidRPr="004C45CF">
        <w:rPr>
          <w:sz w:val="24"/>
          <w:szCs w:val="24"/>
        </w:rPr>
        <w:t xml:space="preserve"> </w:t>
      </w:r>
      <w:r w:rsidRPr="004C45CF">
        <w:rPr>
          <w:sz w:val="24"/>
          <w:szCs w:val="24"/>
        </w:rPr>
        <w:t xml:space="preserve">Виникнення зазначених обставин не є підставою для відмови Покупця від сплати Продавцю за </w:t>
      </w:r>
      <w:r w:rsidR="0036052F" w:rsidRPr="004C45CF">
        <w:rPr>
          <w:sz w:val="24"/>
          <w:szCs w:val="24"/>
        </w:rPr>
        <w:t>Г</w:t>
      </w:r>
      <w:r w:rsidRPr="004C45CF">
        <w:rPr>
          <w:sz w:val="24"/>
          <w:szCs w:val="24"/>
        </w:rPr>
        <w:t>аз, який поставлений до вин</w:t>
      </w:r>
      <w:r w:rsidR="00380CEB" w:rsidRPr="004C45CF">
        <w:rPr>
          <w:sz w:val="24"/>
          <w:szCs w:val="24"/>
        </w:rPr>
        <w:t>икнення форс-мажорних обставин.</w:t>
      </w:r>
    </w:p>
    <w:p w14:paraId="080C3F91" w14:textId="77777777" w:rsidR="002B4C00" w:rsidRPr="004C45CF" w:rsidRDefault="002B4C00" w:rsidP="006E47F9">
      <w:pPr>
        <w:rPr>
          <w:sz w:val="24"/>
          <w:szCs w:val="24"/>
        </w:rPr>
      </w:pPr>
    </w:p>
    <w:p w14:paraId="58EF532C" w14:textId="77777777" w:rsidR="004A6D2B" w:rsidRPr="00950979" w:rsidRDefault="004A6D2B" w:rsidP="006E47F9">
      <w:pPr>
        <w:jc w:val="center"/>
        <w:rPr>
          <w:b/>
          <w:sz w:val="24"/>
          <w:szCs w:val="24"/>
        </w:rPr>
      </w:pPr>
      <w:r w:rsidRPr="00950979">
        <w:rPr>
          <w:b/>
          <w:sz w:val="24"/>
          <w:szCs w:val="24"/>
        </w:rPr>
        <w:t>8. СТРОК ДІЇ ДОГОВОРУ ТА ІНШІ УМОВИ</w:t>
      </w:r>
    </w:p>
    <w:p w14:paraId="7056B358" w14:textId="77777777" w:rsidR="004A6D2B" w:rsidRPr="004C45CF" w:rsidRDefault="004A6D2B" w:rsidP="006E47F9">
      <w:pPr>
        <w:jc w:val="both"/>
        <w:rPr>
          <w:sz w:val="24"/>
          <w:szCs w:val="24"/>
        </w:rPr>
      </w:pPr>
      <w:r w:rsidRPr="004C45CF">
        <w:rPr>
          <w:sz w:val="24"/>
          <w:szCs w:val="24"/>
        </w:rPr>
        <w:t xml:space="preserve">8.1. </w:t>
      </w:r>
      <w:r w:rsidR="006B497E" w:rsidRPr="006B497E">
        <w:rPr>
          <w:sz w:val="24"/>
          <w:szCs w:val="24"/>
        </w:rPr>
        <w:t>Цей Договір складений в двох примірниках, вступає в юридичну силу з моменту його підписання Сторонами і діє до 31 грудня 2020 року, а в частині взаєморозрахунків - до повного виконання Сторонами взятих на себе зобов’язань. Цей Договір вважається продовженим на кожний наступний календарний рік,  якщо не менше ніж за місяць до закінчення строку дії цього Договору жодною із Сторін не буде заявлено про припинення його дії або перегляд його умов.</w:t>
      </w:r>
    </w:p>
    <w:p w14:paraId="492B3A8B" w14:textId="77777777" w:rsidR="004A6D2B" w:rsidRPr="004C45CF" w:rsidRDefault="004A6D2B" w:rsidP="006E47F9">
      <w:pPr>
        <w:jc w:val="both"/>
        <w:rPr>
          <w:sz w:val="24"/>
          <w:szCs w:val="24"/>
        </w:rPr>
      </w:pPr>
      <w:r w:rsidRPr="004C45CF">
        <w:rPr>
          <w:sz w:val="24"/>
          <w:szCs w:val="24"/>
        </w:rPr>
        <w:t xml:space="preserve">8.2. Всі доповнення, зміни та додатки до цього Договору, які виконані у письмовому вигляді </w:t>
      </w:r>
      <w:r w:rsidR="0001200F" w:rsidRPr="004C45CF">
        <w:rPr>
          <w:sz w:val="24"/>
          <w:szCs w:val="24"/>
        </w:rPr>
        <w:t xml:space="preserve">та підписані </w:t>
      </w:r>
      <w:r w:rsidRPr="004C45CF">
        <w:rPr>
          <w:sz w:val="24"/>
          <w:szCs w:val="24"/>
        </w:rPr>
        <w:t>уповноваженими  представник</w:t>
      </w:r>
      <w:r w:rsidR="0001200F" w:rsidRPr="004C45CF">
        <w:rPr>
          <w:sz w:val="24"/>
          <w:szCs w:val="24"/>
        </w:rPr>
        <w:t xml:space="preserve">ами Сторін, є його невід’ємною </w:t>
      </w:r>
      <w:r w:rsidRPr="004C45CF">
        <w:rPr>
          <w:sz w:val="24"/>
          <w:szCs w:val="24"/>
        </w:rPr>
        <w:t>частиною.</w:t>
      </w:r>
    </w:p>
    <w:p w14:paraId="1A71BED7" w14:textId="77777777" w:rsidR="004A6D2B" w:rsidRPr="004C45CF" w:rsidRDefault="004A6D2B" w:rsidP="006E47F9">
      <w:pPr>
        <w:jc w:val="both"/>
        <w:rPr>
          <w:sz w:val="24"/>
          <w:szCs w:val="24"/>
        </w:rPr>
      </w:pPr>
      <w:r w:rsidRPr="004C45CF">
        <w:rPr>
          <w:sz w:val="24"/>
          <w:szCs w:val="24"/>
        </w:rPr>
        <w:lastRenderedPageBreak/>
        <w:t xml:space="preserve">8.3. </w:t>
      </w:r>
      <w:r w:rsidR="00BD2787" w:rsidRPr="004C45CF">
        <w:rPr>
          <w:sz w:val="24"/>
          <w:szCs w:val="24"/>
        </w:rPr>
        <w:t xml:space="preserve">Факсові копії цього </w:t>
      </w:r>
      <w:r w:rsidRPr="004C45CF">
        <w:rPr>
          <w:sz w:val="24"/>
          <w:szCs w:val="24"/>
        </w:rPr>
        <w:t>Догов</w:t>
      </w:r>
      <w:r w:rsidR="00BD2787" w:rsidRPr="004C45CF">
        <w:rPr>
          <w:sz w:val="24"/>
          <w:szCs w:val="24"/>
        </w:rPr>
        <w:t>о</w:t>
      </w:r>
      <w:r w:rsidRPr="004C45CF">
        <w:rPr>
          <w:sz w:val="24"/>
          <w:szCs w:val="24"/>
        </w:rPr>
        <w:t>р</w:t>
      </w:r>
      <w:r w:rsidR="00BD2787" w:rsidRPr="004C45CF">
        <w:rPr>
          <w:sz w:val="24"/>
          <w:szCs w:val="24"/>
        </w:rPr>
        <w:t>у та додаткових угод до нього мають</w:t>
      </w:r>
      <w:r w:rsidRPr="004C45CF">
        <w:rPr>
          <w:sz w:val="24"/>
          <w:szCs w:val="24"/>
        </w:rPr>
        <w:t xml:space="preserve"> юридичну силу </w:t>
      </w:r>
      <w:r w:rsidR="00BD2787" w:rsidRPr="004C45CF">
        <w:rPr>
          <w:sz w:val="24"/>
          <w:szCs w:val="24"/>
        </w:rPr>
        <w:t>до моменту отримання Сторонами їх оригіналів.</w:t>
      </w:r>
    </w:p>
    <w:p w14:paraId="18B2F781" w14:textId="77777777" w:rsidR="004A6D2B" w:rsidRPr="004C45CF" w:rsidRDefault="004A6D2B" w:rsidP="006E47F9">
      <w:pPr>
        <w:jc w:val="both"/>
        <w:rPr>
          <w:sz w:val="24"/>
          <w:szCs w:val="24"/>
        </w:rPr>
      </w:pPr>
      <w:r w:rsidRPr="004C45CF">
        <w:rPr>
          <w:sz w:val="24"/>
          <w:szCs w:val="24"/>
        </w:rPr>
        <w:t>8.4. Договір, його зміст, а також всі доповнення до нього є конфіденційними документами і не підлягають розголошенню чи використанню Стороною без згоди іншої Сторони.</w:t>
      </w:r>
    </w:p>
    <w:p w14:paraId="24CDC896" w14:textId="77777777" w:rsidR="00BA2464" w:rsidRPr="004C45CF" w:rsidRDefault="004A6D2B" w:rsidP="006E47F9">
      <w:pPr>
        <w:jc w:val="both"/>
        <w:rPr>
          <w:sz w:val="24"/>
          <w:szCs w:val="24"/>
        </w:rPr>
      </w:pPr>
      <w:r w:rsidRPr="004C45CF">
        <w:rPr>
          <w:sz w:val="24"/>
          <w:szCs w:val="24"/>
        </w:rPr>
        <w:t>8.</w:t>
      </w:r>
      <w:r w:rsidR="00F24EF4" w:rsidRPr="004C45CF">
        <w:rPr>
          <w:sz w:val="24"/>
          <w:szCs w:val="24"/>
        </w:rPr>
        <w:t>5</w:t>
      </w:r>
      <w:r w:rsidR="000F31D6" w:rsidRPr="004C45CF">
        <w:rPr>
          <w:sz w:val="24"/>
          <w:szCs w:val="24"/>
        </w:rPr>
        <w:t xml:space="preserve">. </w:t>
      </w:r>
      <w:r w:rsidRPr="004C45CF">
        <w:rPr>
          <w:sz w:val="24"/>
          <w:szCs w:val="24"/>
        </w:rPr>
        <w:t>Продавець</w:t>
      </w:r>
      <w:r w:rsidR="007A5725" w:rsidRPr="004C45CF">
        <w:rPr>
          <w:sz w:val="24"/>
          <w:szCs w:val="24"/>
        </w:rPr>
        <w:t xml:space="preserve"> та </w:t>
      </w:r>
      <w:r w:rsidR="00EC6DE3" w:rsidRPr="004C45CF">
        <w:rPr>
          <w:sz w:val="24"/>
          <w:szCs w:val="24"/>
        </w:rPr>
        <w:t>Покупець</w:t>
      </w:r>
      <w:r w:rsidRPr="004C45CF">
        <w:rPr>
          <w:sz w:val="24"/>
          <w:szCs w:val="24"/>
        </w:rPr>
        <w:t xml:space="preserve"> </w:t>
      </w:r>
      <w:r w:rsidR="007A5725" w:rsidRPr="004C45CF">
        <w:rPr>
          <w:sz w:val="24"/>
          <w:szCs w:val="24"/>
        </w:rPr>
        <w:t>є платниками</w:t>
      </w:r>
      <w:r w:rsidRPr="004C45CF">
        <w:rPr>
          <w:sz w:val="24"/>
          <w:szCs w:val="24"/>
        </w:rPr>
        <w:t xml:space="preserve"> податку на прибуток </w:t>
      </w:r>
      <w:r w:rsidR="000B7893" w:rsidRPr="004C45CF">
        <w:rPr>
          <w:sz w:val="24"/>
        </w:rPr>
        <w:t>підприємств на загальних умовах, передбачених Податковим кодексом України</w:t>
      </w:r>
      <w:r w:rsidRPr="004C45CF">
        <w:rPr>
          <w:sz w:val="24"/>
          <w:szCs w:val="24"/>
        </w:rPr>
        <w:t>.</w:t>
      </w:r>
    </w:p>
    <w:p w14:paraId="0594E93A" w14:textId="77777777" w:rsidR="00BA2464" w:rsidRPr="004C45CF" w:rsidRDefault="00BA2464" w:rsidP="006E47F9">
      <w:pPr>
        <w:rPr>
          <w:sz w:val="24"/>
          <w:szCs w:val="24"/>
        </w:rPr>
      </w:pPr>
    </w:p>
    <w:p w14:paraId="3CC41B88" w14:textId="77777777" w:rsidR="00BA2464" w:rsidRDefault="00136C2F" w:rsidP="006E47F9">
      <w:pPr>
        <w:jc w:val="center"/>
        <w:rPr>
          <w:b/>
          <w:sz w:val="24"/>
          <w:szCs w:val="24"/>
        </w:rPr>
      </w:pPr>
      <w:r w:rsidRPr="00950979">
        <w:rPr>
          <w:b/>
          <w:sz w:val="24"/>
          <w:szCs w:val="24"/>
        </w:rPr>
        <w:t xml:space="preserve">9. </w:t>
      </w:r>
      <w:r w:rsidR="004A6D2B" w:rsidRPr="00950979">
        <w:rPr>
          <w:b/>
          <w:sz w:val="24"/>
          <w:szCs w:val="24"/>
        </w:rPr>
        <w:t>РЕКВІЗИТИ І ПІДПИСИ СТОРІН:</w:t>
      </w:r>
    </w:p>
    <w:tbl>
      <w:tblPr>
        <w:tblW w:w="0" w:type="auto"/>
        <w:tblLook w:val="01E0" w:firstRow="1" w:lastRow="1" w:firstColumn="1" w:lastColumn="1" w:noHBand="0" w:noVBand="0"/>
      </w:tblPr>
      <w:tblGrid>
        <w:gridCol w:w="5253"/>
        <w:gridCol w:w="4526"/>
      </w:tblGrid>
      <w:tr w:rsidR="002B4C00" w:rsidRPr="004C45CF" w14:paraId="6A81568D" w14:textId="77777777" w:rsidTr="00022205">
        <w:tc>
          <w:tcPr>
            <w:tcW w:w="5253" w:type="dxa"/>
          </w:tcPr>
          <w:p w14:paraId="4A60F27E" w14:textId="77777777" w:rsidR="00380CEB" w:rsidRDefault="002B4C00" w:rsidP="003C0754">
            <w:pPr>
              <w:jc w:val="center"/>
              <w:rPr>
                <w:b/>
                <w:sz w:val="24"/>
                <w:szCs w:val="24"/>
              </w:rPr>
            </w:pPr>
            <w:r w:rsidRPr="004C45CF">
              <w:rPr>
                <w:b/>
                <w:sz w:val="24"/>
                <w:szCs w:val="24"/>
              </w:rPr>
              <w:t>ПРОДАВЕЦЬ:</w:t>
            </w:r>
          </w:p>
          <w:p w14:paraId="0443AD8F" w14:textId="77777777" w:rsidR="00950979" w:rsidRPr="00022205" w:rsidRDefault="00950979" w:rsidP="003C0754">
            <w:pPr>
              <w:jc w:val="center"/>
              <w:rPr>
                <w:b/>
                <w:sz w:val="10"/>
                <w:szCs w:val="10"/>
              </w:rPr>
            </w:pPr>
          </w:p>
        </w:tc>
        <w:tc>
          <w:tcPr>
            <w:tcW w:w="4526" w:type="dxa"/>
          </w:tcPr>
          <w:p w14:paraId="3365FC00" w14:textId="77777777" w:rsidR="002B4C00" w:rsidRPr="004C45CF" w:rsidRDefault="002B4C00" w:rsidP="00223F49">
            <w:pPr>
              <w:jc w:val="center"/>
              <w:rPr>
                <w:b/>
                <w:sz w:val="24"/>
                <w:szCs w:val="24"/>
              </w:rPr>
            </w:pPr>
            <w:r w:rsidRPr="004C45CF">
              <w:rPr>
                <w:b/>
                <w:sz w:val="24"/>
                <w:szCs w:val="24"/>
              </w:rPr>
              <w:t>ПОКУПЕЦЬ:</w:t>
            </w:r>
          </w:p>
        </w:tc>
      </w:tr>
      <w:tr w:rsidR="00D05184" w:rsidRPr="004C45CF" w14:paraId="09DC3A07" w14:textId="77777777" w:rsidTr="00022205">
        <w:trPr>
          <w:trHeight w:val="66"/>
        </w:trPr>
        <w:tc>
          <w:tcPr>
            <w:tcW w:w="5253" w:type="dxa"/>
          </w:tcPr>
          <w:p w14:paraId="7EE25528" w14:textId="77777777" w:rsidR="002204A1" w:rsidRDefault="00022205" w:rsidP="002204A1">
            <w:pPr>
              <w:jc w:val="center"/>
              <w:rPr>
                <w:b/>
                <w:sz w:val="24"/>
                <w:szCs w:val="24"/>
              </w:rPr>
            </w:pPr>
            <w:r w:rsidRPr="00E256AB">
              <w:rPr>
                <w:b/>
                <w:sz w:val="24"/>
                <w:szCs w:val="24"/>
              </w:rPr>
              <w:t xml:space="preserve">ТОВАРИСТВО З ОБМЕЖЕНОЮ ВІДПОВІДАЛЬНІСТЮ </w:t>
            </w:r>
          </w:p>
          <w:p w14:paraId="4BE9DBFD" w14:textId="77777777" w:rsidR="00D05184" w:rsidRPr="004C45CF" w:rsidRDefault="00022205" w:rsidP="002204A1">
            <w:pPr>
              <w:jc w:val="center"/>
              <w:rPr>
                <w:sz w:val="24"/>
                <w:szCs w:val="24"/>
              </w:rPr>
            </w:pPr>
            <w:r w:rsidRPr="00E256AB">
              <w:rPr>
                <w:b/>
                <w:sz w:val="24"/>
                <w:szCs w:val="24"/>
              </w:rPr>
              <w:t>«</w:t>
            </w:r>
            <w:r w:rsidR="002204A1">
              <w:rPr>
                <w:b/>
                <w:sz w:val="24"/>
                <w:szCs w:val="24"/>
              </w:rPr>
              <w:t>УКР ГАЗ РЕСУРС</w:t>
            </w:r>
            <w:r w:rsidRPr="00E256AB">
              <w:rPr>
                <w:b/>
                <w:sz w:val="24"/>
                <w:szCs w:val="24"/>
              </w:rPr>
              <w:t>»</w:t>
            </w:r>
          </w:p>
        </w:tc>
        <w:tc>
          <w:tcPr>
            <w:tcW w:w="4526" w:type="dxa"/>
          </w:tcPr>
          <w:p w14:paraId="65A94782" w14:textId="77777777" w:rsidR="009F7942" w:rsidRDefault="00AE00FB" w:rsidP="00BA75A7">
            <w:pPr>
              <w:jc w:val="center"/>
              <w:rPr>
                <w:b/>
                <w:sz w:val="24"/>
                <w:szCs w:val="24"/>
              </w:rPr>
            </w:pPr>
            <w:r w:rsidRPr="001F25ED">
              <w:rPr>
                <w:b/>
                <w:sz w:val="24"/>
                <w:szCs w:val="24"/>
              </w:rPr>
              <w:t>ТОВАРИСТВО З ОБМЕЖЕНОЮ ВІДПОВІДАЛЬНІСТЮ</w:t>
            </w:r>
            <w:r w:rsidR="001F25ED" w:rsidRPr="001F25ED">
              <w:rPr>
                <w:b/>
                <w:sz w:val="24"/>
                <w:szCs w:val="24"/>
              </w:rPr>
              <w:t xml:space="preserve"> </w:t>
            </w:r>
          </w:p>
          <w:p w14:paraId="2A2934D3" w14:textId="4ACFCB87" w:rsidR="004D3D76" w:rsidRPr="004C45CF" w:rsidRDefault="001F25ED" w:rsidP="00BA75A7">
            <w:pPr>
              <w:jc w:val="center"/>
              <w:rPr>
                <w:b/>
                <w:sz w:val="24"/>
                <w:szCs w:val="24"/>
              </w:rPr>
            </w:pPr>
            <w:r w:rsidRPr="000D1597">
              <w:rPr>
                <w:b/>
                <w:sz w:val="24"/>
                <w:szCs w:val="24"/>
              </w:rPr>
              <w:t>«</w:t>
            </w:r>
            <w:r w:rsidR="00F92C87">
              <w:rPr>
                <w:b/>
                <w:sz w:val="24"/>
                <w:szCs w:val="24"/>
                <w:lang w:val="en-US"/>
              </w:rPr>
              <w:t>_________</w:t>
            </w:r>
            <w:r w:rsidRPr="000D1597">
              <w:rPr>
                <w:b/>
                <w:sz w:val="24"/>
                <w:szCs w:val="24"/>
              </w:rPr>
              <w:t>»</w:t>
            </w:r>
          </w:p>
        </w:tc>
      </w:tr>
      <w:tr w:rsidR="00D05184" w:rsidRPr="004C45CF" w14:paraId="7563004B" w14:textId="77777777" w:rsidTr="00022205">
        <w:trPr>
          <w:trHeight w:val="2255"/>
        </w:trPr>
        <w:tc>
          <w:tcPr>
            <w:tcW w:w="5253" w:type="dxa"/>
          </w:tcPr>
          <w:p w14:paraId="159DEC1A" w14:textId="2E1E2493" w:rsidR="00022205" w:rsidRDefault="002204A1" w:rsidP="00022205">
            <w:pPr>
              <w:rPr>
                <w:sz w:val="24"/>
                <w:szCs w:val="24"/>
              </w:rPr>
            </w:pPr>
            <w:r w:rsidRPr="00AE00FB">
              <w:rPr>
                <w:sz w:val="24"/>
                <w:szCs w:val="24"/>
              </w:rPr>
              <w:t xml:space="preserve">Юридична адреса: </w:t>
            </w:r>
            <w:r w:rsidR="00167A1E" w:rsidRPr="00167A1E">
              <w:rPr>
                <w:sz w:val="24"/>
                <w:szCs w:val="24"/>
              </w:rPr>
              <w:t>04070, м.Київ, вул. Сагайдачного,25 літера Б,офіс 5</w:t>
            </w:r>
          </w:p>
          <w:p w14:paraId="6FEE7877" w14:textId="77777777" w:rsidR="00167A1E" w:rsidRPr="00167A1E" w:rsidRDefault="002204A1" w:rsidP="00022205">
            <w:pPr>
              <w:rPr>
                <w:sz w:val="24"/>
                <w:szCs w:val="24"/>
                <w:lang w:val="ru-RU"/>
              </w:rPr>
            </w:pPr>
            <w:r w:rsidRPr="00AE00FB">
              <w:rPr>
                <w:sz w:val="24"/>
                <w:szCs w:val="24"/>
              </w:rPr>
              <w:t xml:space="preserve">Поштова адреса: </w:t>
            </w:r>
            <w:r w:rsidR="00167A1E" w:rsidRPr="00167A1E">
              <w:rPr>
                <w:sz w:val="24"/>
                <w:szCs w:val="24"/>
              </w:rPr>
              <w:t>04070, м.Київ, вул. Сагайдачного,25 літера Б,офіс 5</w:t>
            </w:r>
          </w:p>
          <w:p w14:paraId="162DE4B1" w14:textId="4D7A8288" w:rsidR="002204A1" w:rsidRPr="00AE22B1" w:rsidRDefault="002204A1" w:rsidP="00022205">
            <w:pPr>
              <w:rPr>
                <w:sz w:val="24"/>
                <w:szCs w:val="24"/>
              </w:rPr>
            </w:pPr>
            <w:r w:rsidRPr="00AE00FB">
              <w:rPr>
                <w:sz w:val="24"/>
                <w:szCs w:val="24"/>
              </w:rPr>
              <w:t>код ЄДРПОУ: 41427817</w:t>
            </w:r>
          </w:p>
          <w:p w14:paraId="79AB297F" w14:textId="77777777" w:rsidR="00022205" w:rsidRPr="002204A1" w:rsidRDefault="002204A1" w:rsidP="00022205">
            <w:pPr>
              <w:rPr>
                <w:sz w:val="24"/>
                <w:szCs w:val="24"/>
              </w:rPr>
            </w:pPr>
            <w:r>
              <w:rPr>
                <w:sz w:val="24"/>
                <w:szCs w:val="24"/>
              </w:rPr>
              <w:t>IBAN</w:t>
            </w:r>
            <w:r w:rsidRPr="00AE00FB">
              <w:rPr>
                <w:sz w:val="24"/>
                <w:szCs w:val="24"/>
              </w:rPr>
              <w:t xml:space="preserve"> UA223282090000026003010042489</w:t>
            </w:r>
          </w:p>
          <w:p w14:paraId="3663ED1D" w14:textId="77777777" w:rsidR="00022205" w:rsidRDefault="002204A1" w:rsidP="00022205">
            <w:pPr>
              <w:rPr>
                <w:sz w:val="24"/>
                <w:szCs w:val="24"/>
              </w:rPr>
            </w:pPr>
            <w:r w:rsidRPr="00AE00FB">
              <w:rPr>
                <w:sz w:val="24"/>
                <w:szCs w:val="24"/>
              </w:rPr>
              <w:t>в АБ «Південний»</w:t>
            </w:r>
          </w:p>
          <w:p w14:paraId="328C54AB" w14:textId="77777777" w:rsidR="00022205" w:rsidRDefault="002204A1" w:rsidP="00022205">
            <w:pPr>
              <w:rPr>
                <w:sz w:val="24"/>
                <w:szCs w:val="24"/>
              </w:rPr>
            </w:pPr>
            <w:r w:rsidRPr="00AE00FB">
              <w:rPr>
                <w:sz w:val="24"/>
                <w:szCs w:val="24"/>
              </w:rPr>
              <w:t>ІПН 414278126582</w:t>
            </w:r>
          </w:p>
          <w:p w14:paraId="4C98E383" w14:textId="77777777" w:rsidR="00022205" w:rsidRDefault="002204A1" w:rsidP="00022205">
            <w:pPr>
              <w:rPr>
                <w:sz w:val="24"/>
                <w:szCs w:val="24"/>
              </w:rPr>
            </w:pPr>
            <w:r w:rsidRPr="00AE00FB">
              <w:rPr>
                <w:sz w:val="24"/>
                <w:szCs w:val="24"/>
              </w:rPr>
              <w:t>Витяг з Реєстру № 1926564500378</w:t>
            </w:r>
          </w:p>
          <w:p w14:paraId="205CE5B1" w14:textId="77777777" w:rsidR="00022205" w:rsidRDefault="002204A1" w:rsidP="00022205">
            <w:pPr>
              <w:rPr>
                <w:sz w:val="24"/>
                <w:szCs w:val="24"/>
              </w:rPr>
            </w:pPr>
            <w:r w:rsidRPr="00AE00FB">
              <w:rPr>
                <w:sz w:val="24"/>
                <w:szCs w:val="24"/>
              </w:rPr>
              <w:t>Тел./факс: (044)</w:t>
            </w:r>
            <w:r>
              <w:rPr>
                <w:sz w:val="24"/>
                <w:szCs w:val="24"/>
              </w:rPr>
              <w:t xml:space="preserve"> </w:t>
            </w:r>
            <w:r w:rsidRPr="00AE00FB">
              <w:rPr>
                <w:sz w:val="24"/>
                <w:szCs w:val="24"/>
              </w:rPr>
              <w:t>277-47-77</w:t>
            </w:r>
          </w:p>
          <w:p w14:paraId="26E48D9F" w14:textId="77777777" w:rsidR="00022205" w:rsidRDefault="002204A1" w:rsidP="00022205">
            <w:pPr>
              <w:rPr>
                <w:rStyle w:val="aa"/>
                <w:sz w:val="24"/>
                <w:szCs w:val="24"/>
                <w:lang w:eastAsia="uk-UA"/>
              </w:rPr>
            </w:pPr>
            <w:r w:rsidRPr="004C45CF">
              <w:rPr>
                <w:sz w:val="24"/>
                <w:szCs w:val="24"/>
                <w:lang w:val="en-US"/>
              </w:rPr>
              <w:t>e</w:t>
            </w:r>
            <w:r w:rsidRPr="00BA75A7">
              <w:rPr>
                <w:sz w:val="24"/>
                <w:szCs w:val="24"/>
                <w:lang w:val="ru-RU"/>
              </w:rPr>
              <w:t>-</w:t>
            </w:r>
            <w:r w:rsidRPr="004C45CF">
              <w:rPr>
                <w:sz w:val="24"/>
                <w:szCs w:val="24"/>
                <w:lang w:val="en-US"/>
              </w:rPr>
              <w:t>mail</w:t>
            </w:r>
            <w:r w:rsidRPr="00BA75A7">
              <w:rPr>
                <w:sz w:val="24"/>
                <w:szCs w:val="24"/>
                <w:lang w:val="ru-RU"/>
              </w:rPr>
              <w:t>:</w:t>
            </w:r>
            <w:r w:rsidRPr="00AE00FB">
              <w:rPr>
                <w:sz w:val="24"/>
                <w:szCs w:val="24"/>
              </w:rPr>
              <w:t xml:space="preserve"> </w:t>
            </w:r>
            <w:hyperlink r:id="rId6" w:history="1">
              <w:r w:rsidRPr="00F23B60">
                <w:rPr>
                  <w:rStyle w:val="aa"/>
                  <w:sz w:val="24"/>
                  <w:szCs w:val="24"/>
                </w:rPr>
                <w:t>tender.ugr@gmail.com</w:t>
              </w:r>
            </w:hyperlink>
          </w:p>
          <w:p w14:paraId="2919C9D4" w14:textId="77777777" w:rsidR="00D05184" w:rsidRDefault="002204A1" w:rsidP="00022205">
            <w:pPr>
              <w:rPr>
                <w:b/>
                <w:sz w:val="24"/>
                <w:szCs w:val="24"/>
              </w:rPr>
            </w:pPr>
            <w:r w:rsidRPr="00AE00FB">
              <w:rPr>
                <w:sz w:val="24"/>
                <w:szCs w:val="24"/>
              </w:rPr>
              <w:t>EIC код 56Х930000009170Х</w:t>
            </w:r>
          </w:p>
          <w:p w14:paraId="5D60A547" w14:textId="77777777" w:rsidR="00467C79" w:rsidRPr="004C45CF" w:rsidRDefault="00467C79" w:rsidP="00022205">
            <w:pPr>
              <w:rPr>
                <w:b/>
                <w:sz w:val="24"/>
                <w:szCs w:val="24"/>
              </w:rPr>
            </w:pPr>
          </w:p>
        </w:tc>
        <w:tc>
          <w:tcPr>
            <w:tcW w:w="4526" w:type="dxa"/>
          </w:tcPr>
          <w:p w14:paraId="5FB177C6" w14:textId="77777777" w:rsidR="00AE00FB" w:rsidRPr="00AE00FB" w:rsidRDefault="00FB57F3" w:rsidP="00AE00FB">
            <w:pPr>
              <w:rPr>
                <w:sz w:val="24"/>
                <w:szCs w:val="24"/>
              </w:rPr>
            </w:pPr>
            <w:r>
              <w:rPr>
                <w:sz w:val="24"/>
                <w:szCs w:val="24"/>
              </w:rPr>
              <w:t>Адреса:</w:t>
            </w:r>
          </w:p>
          <w:p w14:paraId="364CBEBF" w14:textId="77777777" w:rsidR="00AE00FB" w:rsidRDefault="002204A1" w:rsidP="00AE00FB">
            <w:pPr>
              <w:rPr>
                <w:sz w:val="24"/>
                <w:szCs w:val="24"/>
              </w:rPr>
            </w:pPr>
            <w:r w:rsidRPr="00D04422">
              <w:rPr>
                <w:sz w:val="24"/>
                <w:szCs w:val="24"/>
              </w:rPr>
              <w:t>IBAN</w:t>
            </w:r>
            <w:r w:rsidRPr="00AE22B1">
              <w:rPr>
                <w:sz w:val="24"/>
                <w:szCs w:val="24"/>
              </w:rPr>
              <w:t xml:space="preserve"> </w:t>
            </w:r>
          </w:p>
          <w:p w14:paraId="393E7ABB" w14:textId="77777777" w:rsidR="002204A1" w:rsidRDefault="00FB57F3" w:rsidP="00AE00FB">
            <w:pPr>
              <w:rPr>
                <w:sz w:val="24"/>
                <w:szCs w:val="24"/>
              </w:rPr>
            </w:pPr>
            <w:r>
              <w:rPr>
                <w:sz w:val="24"/>
                <w:szCs w:val="24"/>
              </w:rPr>
              <w:t xml:space="preserve">в </w:t>
            </w:r>
          </w:p>
          <w:p w14:paraId="2CF72D81" w14:textId="77777777" w:rsidR="002204A1" w:rsidRPr="00AE00FB" w:rsidRDefault="002204A1" w:rsidP="00AE00FB">
            <w:pPr>
              <w:rPr>
                <w:sz w:val="24"/>
                <w:szCs w:val="24"/>
              </w:rPr>
            </w:pPr>
            <w:r w:rsidRPr="004C45CF">
              <w:rPr>
                <w:sz w:val="24"/>
                <w:szCs w:val="24"/>
              </w:rPr>
              <w:t>код ЄДРПОУ</w:t>
            </w:r>
            <w:r>
              <w:rPr>
                <w:sz w:val="24"/>
                <w:szCs w:val="24"/>
              </w:rPr>
              <w:t xml:space="preserve"> </w:t>
            </w:r>
          </w:p>
          <w:p w14:paraId="219971FA" w14:textId="77777777" w:rsidR="00AE00FB" w:rsidRPr="00AE00FB" w:rsidRDefault="002204A1" w:rsidP="00AE00FB">
            <w:pPr>
              <w:rPr>
                <w:sz w:val="24"/>
                <w:szCs w:val="24"/>
              </w:rPr>
            </w:pPr>
            <w:r>
              <w:rPr>
                <w:sz w:val="24"/>
                <w:szCs w:val="24"/>
              </w:rPr>
              <w:t xml:space="preserve">ІПН </w:t>
            </w:r>
          </w:p>
          <w:p w14:paraId="16B63B92" w14:textId="77777777" w:rsidR="00AE00FB" w:rsidRPr="00AE00FB" w:rsidRDefault="002204A1" w:rsidP="00AE00FB">
            <w:pPr>
              <w:rPr>
                <w:sz w:val="24"/>
                <w:szCs w:val="24"/>
              </w:rPr>
            </w:pPr>
            <w:r>
              <w:rPr>
                <w:sz w:val="24"/>
                <w:szCs w:val="24"/>
              </w:rPr>
              <w:t>Витяг з реєстру</w:t>
            </w:r>
            <w:r w:rsidRPr="004C45CF">
              <w:rPr>
                <w:sz w:val="24"/>
                <w:szCs w:val="24"/>
              </w:rPr>
              <w:t xml:space="preserve"> платник</w:t>
            </w:r>
            <w:r>
              <w:rPr>
                <w:sz w:val="24"/>
                <w:szCs w:val="24"/>
              </w:rPr>
              <w:t>ів</w:t>
            </w:r>
            <w:r w:rsidRPr="004C45CF">
              <w:rPr>
                <w:sz w:val="24"/>
                <w:szCs w:val="24"/>
              </w:rPr>
              <w:t xml:space="preserve"> ПДВ</w:t>
            </w:r>
          </w:p>
          <w:p w14:paraId="681808E8" w14:textId="77777777" w:rsidR="00AE00FB" w:rsidRPr="00AE00FB" w:rsidRDefault="002204A1" w:rsidP="00AE00FB">
            <w:pPr>
              <w:rPr>
                <w:sz w:val="24"/>
                <w:szCs w:val="24"/>
              </w:rPr>
            </w:pPr>
            <w:r w:rsidRPr="004C45CF">
              <w:rPr>
                <w:sz w:val="24"/>
                <w:szCs w:val="24"/>
              </w:rPr>
              <w:t>№</w:t>
            </w:r>
          </w:p>
          <w:p w14:paraId="7D1AA74F" w14:textId="77777777" w:rsidR="00AE00FB" w:rsidRPr="00AE00FB" w:rsidRDefault="002204A1" w:rsidP="00AE00FB">
            <w:pPr>
              <w:rPr>
                <w:sz w:val="24"/>
                <w:szCs w:val="24"/>
              </w:rPr>
            </w:pPr>
            <w:r>
              <w:rPr>
                <w:sz w:val="24"/>
                <w:szCs w:val="24"/>
              </w:rPr>
              <w:t xml:space="preserve">тел. +380 </w:t>
            </w:r>
          </w:p>
          <w:p w14:paraId="02918BA5" w14:textId="77777777" w:rsidR="00AE00FB" w:rsidRPr="00AE00FB" w:rsidRDefault="002204A1" w:rsidP="00AE00FB">
            <w:pPr>
              <w:rPr>
                <w:sz w:val="24"/>
                <w:szCs w:val="24"/>
              </w:rPr>
            </w:pPr>
            <w:r w:rsidRPr="004C45CF">
              <w:rPr>
                <w:sz w:val="24"/>
                <w:szCs w:val="24"/>
                <w:lang w:val="en-US"/>
              </w:rPr>
              <w:t>e-mail:</w:t>
            </w:r>
            <w:r>
              <w:rPr>
                <w:sz w:val="24"/>
                <w:szCs w:val="24"/>
              </w:rPr>
              <w:t xml:space="preserve"> </w:t>
            </w:r>
          </w:p>
          <w:p w14:paraId="24A6FBDB" w14:textId="77777777" w:rsidR="00AE00FB" w:rsidRPr="00AE00FB" w:rsidRDefault="002204A1" w:rsidP="00AE00FB">
            <w:pPr>
              <w:rPr>
                <w:sz w:val="24"/>
                <w:szCs w:val="24"/>
              </w:rPr>
            </w:pPr>
            <w:r w:rsidRPr="00634407">
              <w:rPr>
                <w:sz w:val="24"/>
                <w:szCs w:val="24"/>
              </w:rPr>
              <w:t>ЕІС-код</w:t>
            </w:r>
            <w:r>
              <w:rPr>
                <w:sz w:val="24"/>
                <w:szCs w:val="24"/>
              </w:rPr>
              <w:t xml:space="preserve"> </w:t>
            </w:r>
          </w:p>
          <w:p w14:paraId="3518BBE8" w14:textId="77777777" w:rsidR="00AE00FB" w:rsidRPr="00AE00FB" w:rsidRDefault="00AE00FB" w:rsidP="00AE00FB">
            <w:pPr>
              <w:rPr>
                <w:sz w:val="24"/>
                <w:szCs w:val="24"/>
              </w:rPr>
            </w:pPr>
          </w:p>
          <w:p w14:paraId="10ED785E" w14:textId="77777777" w:rsidR="00AE00FB" w:rsidRPr="00AE00FB" w:rsidRDefault="00AE00FB" w:rsidP="00AE00FB">
            <w:pPr>
              <w:rPr>
                <w:sz w:val="24"/>
                <w:szCs w:val="24"/>
              </w:rPr>
            </w:pPr>
          </w:p>
          <w:p w14:paraId="012F73C3" w14:textId="77777777" w:rsidR="00AE00FB" w:rsidRDefault="00AE00FB" w:rsidP="00AE00FB">
            <w:pPr>
              <w:rPr>
                <w:sz w:val="24"/>
                <w:szCs w:val="24"/>
              </w:rPr>
            </w:pPr>
          </w:p>
          <w:p w14:paraId="1478A981" w14:textId="77777777" w:rsidR="00AE22B1" w:rsidRPr="00EF0A56" w:rsidRDefault="00AE22B1" w:rsidP="00AE00FB">
            <w:pPr>
              <w:rPr>
                <w:sz w:val="24"/>
                <w:szCs w:val="24"/>
              </w:rPr>
            </w:pPr>
          </w:p>
          <w:p w14:paraId="740B6D0A" w14:textId="77777777" w:rsidR="004D3D76" w:rsidRPr="004C45CF" w:rsidRDefault="004D3D76" w:rsidP="00AE22B1">
            <w:pPr>
              <w:rPr>
                <w:sz w:val="24"/>
                <w:szCs w:val="24"/>
              </w:rPr>
            </w:pPr>
          </w:p>
        </w:tc>
      </w:tr>
      <w:tr w:rsidR="00022205" w:rsidRPr="00223F49" w14:paraId="06BF0300" w14:textId="77777777" w:rsidTr="00022205">
        <w:trPr>
          <w:trHeight w:val="1249"/>
        </w:trPr>
        <w:tc>
          <w:tcPr>
            <w:tcW w:w="5253" w:type="dxa"/>
          </w:tcPr>
          <w:p w14:paraId="720F35CE" w14:textId="77777777" w:rsidR="00022205" w:rsidRDefault="002204A1" w:rsidP="00022205">
            <w:pPr>
              <w:rPr>
                <w:b/>
                <w:sz w:val="24"/>
                <w:szCs w:val="24"/>
              </w:rPr>
            </w:pPr>
            <w:r>
              <w:rPr>
                <w:b/>
                <w:sz w:val="24"/>
                <w:szCs w:val="24"/>
              </w:rPr>
              <w:t>Д</w:t>
            </w:r>
            <w:r w:rsidR="00022205" w:rsidRPr="004C45CF">
              <w:rPr>
                <w:b/>
                <w:sz w:val="24"/>
                <w:szCs w:val="24"/>
              </w:rPr>
              <w:t>иректор</w:t>
            </w:r>
          </w:p>
          <w:p w14:paraId="4C9003B7" w14:textId="77777777" w:rsidR="00022205" w:rsidRPr="00AC4153" w:rsidRDefault="00022205" w:rsidP="00022205">
            <w:pPr>
              <w:rPr>
                <w:sz w:val="24"/>
                <w:szCs w:val="24"/>
              </w:rPr>
            </w:pPr>
          </w:p>
          <w:p w14:paraId="4BEB6244" w14:textId="77777777" w:rsidR="00022205" w:rsidRPr="00E53D4E" w:rsidRDefault="00022205" w:rsidP="002204A1">
            <w:pPr>
              <w:rPr>
                <w:b/>
                <w:sz w:val="24"/>
                <w:szCs w:val="24"/>
              </w:rPr>
            </w:pPr>
            <w:r w:rsidRPr="004C45CF">
              <w:rPr>
                <w:b/>
                <w:sz w:val="24"/>
                <w:szCs w:val="24"/>
              </w:rPr>
              <w:t>_____________________</w:t>
            </w:r>
            <w:r>
              <w:rPr>
                <w:b/>
                <w:sz w:val="24"/>
                <w:szCs w:val="24"/>
              </w:rPr>
              <w:t xml:space="preserve"> </w:t>
            </w:r>
            <w:r w:rsidR="002204A1" w:rsidRPr="00AE00FB">
              <w:rPr>
                <w:b/>
                <w:sz w:val="24"/>
                <w:szCs w:val="24"/>
              </w:rPr>
              <w:t>Денисович</w:t>
            </w:r>
            <w:r w:rsidR="002204A1">
              <w:rPr>
                <w:b/>
                <w:sz w:val="24"/>
                <w:szCs w:val="24"/>
              </w:rPr>
              <w:t xml:space="preserve"> В.В.</w:t>
            </w:r>
          </w:p>
        </w:tc>
        <w:tc>
          <w:tcPr>
            <w:tcW w:w="4526" w:type="dxa"/>
          </w:tcPr>
          <w:p w14:paraId="20259BED" w14:textId="2996AAFA" w:rsidR="00AE22B1" w:rsidRPr="00F92C87" w:rsidRDefault="00F92C87" w:rsidP="00AE22B1">
            <w:pPr>
              <w:rPr>
                <w:b/>
                <w:sz w:val="24"/>
                <w:szCs w:val="24"/>
                <w:lang w:val="en-US"/>
              </w:rPr>
            </w:pPr>
            <w:r>
              <w:rPr>
                <w:b/>
                <w:sz w:val="24"/>
                <w:szCs w:val="24"/>
                <w:lang w:val="en-US"/>
              </w:rPr>
              <w:t>____________</w:t>
            </w:r>
          </w:p>
          <w:p w14:paraId="5DDBA90A" w14:textId="77777777" w:rsidR="00AE22B1" w:rsidRPr="00AE22B1" w:rsidRDefault="00AE22B1" w:rsidP="00AE22B1">
            <w:pPr>
              <w:rPr>
                <w:b/>
                <w:sz w:val="24"/>
                <w:szCs w:val="24"/>
              </w:rPr>
            </w:pPr>
          </w:p>
          <w:p w14:paraId="4EF0CB95" w14:textId="77777777" w:rsidR="00022205" w:rsidRPr="00E53D4E" w:rsidRDefault="00AE22B1" w:rsidP="002204A1">
            <w:pPr>
              <w:rPr>
                <w:b/>
                <w:sz w:val="24"/>
                <w:szCs w:val="24"/>
              </w:rPr>
            </w:pPr>
            <w:r w:rsidRPr="00AE22B1">
              <w:rPr>
                <w:b/>
                <w:sz w:val="24"/>
                <w:szCs w:val="24"/>
              </w:rPr>
              <w:t xml:space="preserve">_________________ </w:t>
            </w:r>
            <w:r w:rsidR="00FB57F3">
              <w:rPr>
                <w:b/>
                <w:sz w:val="24"/>
                <w:szCs w:val="24"/>
              </w:rPr>
              <w:t>______________</w:t>
            </w:r>
          </w:p>
        </w:tc>
      </w:tr>
    </w:tbl>
    <w:p w14:paraId="68E2D1BE" w14:textId="77777777" w:rsidR="009370D1" w:rsidRPr="006E47F9" w:rsidRDefault="009370D1" w:rsidP="006E47F9"/>
    <w:sectPr w:rsidR="009370D1" w:rsidRPr="006E47F9" w:rsidSect="00003581">
      <w:footerReference w:type="default" r:id="rId7"/>
      <w:pgSz w:w="11906" w:h="16838"/>
      <w:pgMar w:top="567" w:right="709" w:bottom="567" w:left="1418" w:header="709" w:footer="5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C0656" w14:textId="77777777" w:rsidR="00832A3A" w:rsidRDefault="00832A3A">
      <w:r>
        <w:separator/>
      </w:r>
    </w:p>
  </w:endnote>
  <w:endnote w:type="continuationSeparator" w:id="0">
    <w:p w14:paraId="14B94094" w14:textId="77777777" w:rsidR="00832A3A" w:rsidRDefault="0083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UkrainianBaltica">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FA62F" w14:textId="77777777" w:rsidR="000E45CB" w:rsidRPr="00950979" w:rsidRDefault="008006E3" w:rsidP="008006E3">
    <w:pPr>
      <w:pStyle w:val="a7"/>
      <w:jc w:val="right"/>
      <w:rPr>
        <w:color w:val="365F91"/>
      </w:rPr>
    </w:pPr>
    <w:r w:rsidRPr="00950979">
      <w:rPr>
        <w:color w:val="365F91"/>
        <w:sz w:val="16"/>
        <w:szCs w:val="16"/>
      </w:rPr>
      <w:t xml:space="preserve">Сторінка </w:t>
    </w:r>
    <w:r w:rsidRPr="00950979">
      <w:rPr>
        <w:color w:val="365F91"/>
        <w:sz w:val="16"/>
        <w:szCs w:val="16"/>
      </w:rPr>
      <w:fldChar w:fldCharType="begin"/>
    </w:r>
    <w:r w:rsidRPr="00950979">
      <w:rPr>
        <w:color w:val="365F91"/>
        <w:sz w:val="16"/>
        <w:szCs w:val="16"/>
      </w:rPr>
      <w:instrText xml:space="preserve"> PAGE </w:instrText>
    </w:r>
    <w:r w:rsidRPr="00950979">
      <w:rPr>
        <w:color w:val="365F91"/>
        <w:sz w:val="16"/>
        <w:szCs w:val="16"/>
      </w:rPr>
      <w:fldChar w:fldCharType="separate"/>
    </w:r>
    <w:r w:rsidR="000D1597">
      <w:rPr>
        <w:noProof/>
        <w:color w:val="365F91"/>
        <w:sz w:val="16"/>
        <w:szCs w:val="16"/>
      </w:rPr>
      <w:t>4</w:t>
    </w:r>
    <w:r w:rsidRPr="00950979">
      <w:rPr>
        <w:color w:val="365F91"/>
        <w:sz w:val="16"/>
        <w:szCs w:val="16"/>
      </w:rPr>
      <w:fldChar w:fldCharType="end"/>
    </w:r>
    <w:r w:rsidRPr="00950979">
      <w:rPr>
        <w:color w:val="365F91"/>
        <w:sz w:val="16"/>
        <w:szCs w:val="16"/>
      </w:rPr>
      <w:t xml:space="preserve"> з </w:t>
    </w:r>
    <w:r w:rsidRPr="00950979">
      <w:rPr>
        <w:color w:val="365F91"/>
        <w:sz w:val="16"/>
        <w:szCs w:val="16"/>
      </w:rPr>
      <w:fldChar w:fldCharType="begin"/>
    </w:r>
    <w:r w:rsidRPr="00950979">
      <w:rPr>
        <w:color w:val="365F91"/>
        <w:sz w:val="16"/>
        <w:szCs w:val="16"/>
      </w:rPr>
      <w:instrText xml:space="preserve"> NUMPAGES </w:instrText>
    </w:r>
    <w:r w:rsidRPr="00950979">
      <w:rPr>
        <w:color w:val="365F91"/>
        <w:sz w:val="16"/>
        <w:szCs w:val="16"/>
      </w:rPr>
      <w:fldChar w:fldCharType="separate"/>
    </w:r>
    <w:r w:rsidR="000D1597">
      <w:rPr>
        <w:noProof/>
        <w:color w:val="365F91"/>
        <w:sz w:val="16"/>
        <w:szCs w:val="16"/>
      </w:rPr>
      <w:t>4</w:t>
    </w:r>
    <w:r w:rsidRPr="00950979">
      <w:rPr>
        <w:color w:val="365F9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CF537" w14:textId="77777777" w:rsidR="00832A3A" w:rsidRDefault="00832A3A">
      <w:r>
        <w:separator/>
      </w:r>
    </w:p>
  </w:footnote>
  <w:footnote w:type="continuationSeparator" w:id="0">
    <w:p w14:paraId="1F48ACF5" w14:textId="77777777" w:rsidR="00832A3A" w:rsidRDefault="00832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54"/>
    <w:rsid w:val="00003581"/>
    <w:rsid w:val="000038F6"/>
    <w:rsid w:val="000058BA"/>
    <w:rsid w:val="00005E89"/>
    <w:rsid w:val="0001200F"/>
    <w:rsid w:val="000145E3"/>
    <w:rsid w:val="00020A43"/>
    <w:rsid w:val="00022205"/>
    <w:rsid w:val="00024F70"/>
    <w:rsid w:val="00025AAB"/>
    <w:rsid w:val="00030110"/>
    <w:rsid w:val="00051C6A"/>
    <w:rsid w:val="00056BD9"/>
    <w:rsid w:val="000614DA"/>
    <w:rsid w:val="00071EF0"/>
    <w:rsid w:val="0007399D"/>
    <w:rsid w:val="00074929"/>
    <w:rsid w:val="0007704D"/>
    <w:rsid w:val="0009108D"/>
    <w:rsid w:val="000A3D7D"/>
    <w:rsid w:val="000B250E"/>
    <w:rsid w:val="000B27D9"/>
    <w:rsid w:val="000B63AE"/>
    <w:rsid w:val="000B7893"/>
    <w:rsid w:val="000C7DFD"/>
    <w:rsid w:val="000D1597"/>
    <w:rsid w:val="000E368B"/>
    <w:rsid w:val="000E3B1C"/>
    <w:rsid w:val="000E45CB"/>
    <w:rsid w:val="000F31D6"/>
    <w:rsid w:val="000F50DC"/>
    <w:rsid w:val="000F53BB"/>
    <w:rsid w:val="000F6501"/>
    <w:rsid w:val="00101349"/>
    <w:rsid w:val="00115BCD"/>
    <w:rsid w:val="00121D12"/>
    <w:rsid w:val="0012693B"/>
    <w:rsid w:val="001337DD"/>
    <w:rsid w:val="00134207"/>
    <w:rsid w:val="0013551B"/>
    <w:rsid w:val="00136C2F"/>
    <w:rsid w:val="00145DDE"/>
    <w:rsid w:val="001468BE"/>
    <w:rsid w:val="00147246"/>
    <w:rsid w:val="00147367"/>
    <w:rsid w:val="00167A1E"/>
    <w:rsid w:val="001712B4"/>
    <w:rsid w:val="00171670"/>
    <w:rsid w:val="00177AEB"/>
    <w:rsid w:val="00177CF6"/>
    <w:rsid w:val="001815C5"/>
    <w:rsid w:val="00184A45"/>
    <w:rsid w:val="001864F6"/>
    <w:rsid w:val="001A6BB0"/>
    <w:rsid w:val="001B5F76"/>
    <w:rsid w:val="001B72DF"/>
    <w:rsid w:val="001C175C"/>
    <w:rsid w:val="001C6D4B"/>
    <w:rsid w:val="001C7BD1"/>
    <w:rsid w:val="001E20EB"/>
    <w:rsid w:val="001F25ED"/>
    <w:rsid w:val="00200F96"/>
    <w:rsid w:val="00216474"/>
    <w:rsid w:val="002204A1"/>
    <w:rsid w:val="00223F49"/>
    <w:rsid w:val="002300CF"/>
    <w:rsid w:val="00230696"/>
    <w:rsid w:val="00235332"/>
    <w:rsid w:val="002401C8"/>
    <w:rsid w:val="00242AB8"/>
    <w:rsid w:val="00275D52"/>
    <w:rsid w:val="00292228"/>
    <w:rsid w:val="002A01BC"/>
    <w:rsid w:val="002A318E"/>
    <w:rsid w:val="002A7E81"/>
    <w:rsid w:val="002B38AF"/>
    <w:rsid w:val="002B4C00"/>
    <w:rsid w:val="002C77C7"/>
    <w:rsid w:val="002D0C9C"/>
    <w:rsid w:val="002D2548"/>
    <w:rsid w:val="002D5A44"/>
    <w:rsid w:val="002D7D08"/>
    <w:rsid w:val="002E0416"/>
    <w:rsid w:val="002E1348"/>
    <w:rsid w:val="002E1E64"/>
    <w:rsid w:val="002E23EE"/>
    <w:rsid w:val="002E2679"/>
    <w:rsid w:val="00302D58"/>
    <w:rsid w:val="00303797"/>
    <w:rsid w:val="0030510B"/>
    <w:rsid w:val="00310825"/>
    <w:rsid w:val="00326499"/>
    <w:rsid w:val="003403E5"/>
    <w:rsid w:val="003412EB"/>
    <w:rsid w:val="003463CA"/>
    <w:rsid w:val="003550B2"/>
    <w:rsid w:val="00355DB0"/>
    <w:rsid w:val="0036052F"/>
    <w:rsid w:val="00364FA3"/>
    <w:rsid w:val="00365146"/>
    <w:rsid w:val="00370A72"/>
    <w:rsid w:val="00377D30"/>
    <w:rsid w:val="00380CEB"/>
    <w:rsid w:val="003838C8"/>
    <w:rsid w:val="00396AE2"/>
    <w:rsid w:val="003A1F67"/>
    <w:rsid w:val="003A5F52"/>
    <w:rsid w:val="003B3A90"/>
    <w:rsid w:val="003B526A"/>
    <w:rsid w:val="003C0754"/>
    <w:rsid w:val="003D4D06"/>
    <w:rsid w:val="003E69F5"/>
    <w:rsid w:val="003F28F9"/>
    <w:rsid w:val="003F5116"/>
    <w:rsid w:val="003F53BC"/>
    <w:rsid w:val="003F634C"/>
    <w:rsid w:val="00402173"/>
    <w:rsid w:val="004070F0"/>
    <w:rsid w:val="00411B36"/>
    <w:rsid w:val="00413FAC"/>
    <w:rsid w:val="00415587"/>
    <w:rsid w:val="004167E5"/>
    <w:rsid w:val="004348DC"/>
    <w:rsid w:val="00436107"/>
    <w:rsid w:val="00437535"/>
    <w:rsid w:val="0045594D"/>
    <w:rsid w:val="00455C8F"/>
    <w:rsid w:val="00460CB0"/>
    <w:rsid w:val="00461902"/>
    <w:rsid w:val="00467C79"/>
    <w:rsid w:val="00467C92"/>
    <w:rsid w:val="004A1639"/>
    <w:rsid w:val="004A6D2B"/>
    <w:rsid w:val="004B0B16"/>
    <w:rsid w:val="004B15C1"/>
    <w:rsid w:val="004B4F22"/>
    <w:rsid w:val="004C45CF"/>
    <w:rsid w:val="004C6232"/>
    <w:rsid w:val="004C7781"/>
    <w:rsid w:val="004D3D76"/>
    <w:rsid w:val="004E748B"/>
    <w:rsid w:val="004F7550"/>
    <w:rsid w:val="00520BEF"/>
    <w:rsid w:val="00522400"/>
    <w:rsid w:val="0052380E"/>
    <w:rsid w:val="00523B08"/>
    <w:rsid w:val="00541513"/>
    <w:rsid w:val="005513CA"/>
    <w:rsid w:val="005530D7"/>
    <w:rsid w:val="005619D7"/>
    <w:rsid w:val="00563FD7"/>
    <w:rsid w:val="005732BB"/>
    <w:rsid w:val="00574354"/>
    <w:rsid w:val="005766E3"/>
    <w:rsid w:val="00583D4D"/>
    <w:rsid w:val="0059451D"/>
    <w:rsid w:val="00595A83"/>
    <w:rsid w:val="005A30B6"/>
    <w:rsid w:val="005B40D3"/>
    <w:rsid w:val="005B474F"/>
    <w:rsid w:val="005B5BF7"/>
    <w:rsid w:val="005B7A88"/>
    <w:rsid w:val="005C7BA7"/>
    <w:rsid w:val="005D4A68"/>
    <w:rsid w:val="005D75B2"/>
    <w:rsid w:val="005F1546"/>
    <w:rsid w:val="006022DB"/>
    <w:rsid w:val="00602343"/>
    <w:rsid w:val="00607E94"/>
    <w:rsid w:val="00615AA9"/>
    <w:rsid w:val="0062073C"/>
    <w:rsid w:val="006235C7"/>
    <w:rsid w:val="00623844"/>
    <w:rsid w:val="00634407"/>
    <w:rsid w:val="00636374"/>
    <w:rsid w:val="00640E02"/>
    <w:rsid w:val="00647837"/>
    <w:rsid w:val="00657354"/>
    <w:rsid w:val="00664D05"/>
    <w:rsid w:val="00674764"/>
    <w:rsid w:val="006811AC"/>
    <w:rsid w:val="00682C76"/>
    <w:rsid w:val="00690BF1"/>
    <w:rsid w:val="00694D07"/>
    <w:rsid w:val="006A1307"/>
    <w:rsid w:val="006B1119"/>
    <w:rsid w:val="006B168B"/>
    <w:rsid w:val="006B497E"/>
    <w:rsid w:val="006B516E"/>
    <w:rsid w:val="006D04B1"/>
    <w:rsid w:val="006E4332"/>
    <w:rsid w:val="006E47F9"/>
    <w:rsid w:val="006E4B26"/>
    <w:rsid w:val="006F5D87"/>
    <w:rsid w:val="00700E74"/>
    <w:rsid w:val="00705468"/>
    <w:rsid w:val="00723A22"/>
    <w:rsid w:val="00725C2C"/>
    <w:rsid w:val="00725CEE"/>
    <w:rsid w:val="00725D7F"/>
    <w:rsid w:val="00727CFE"/>
    <w:rsid w:val="00733E53"/>
    <w:rsid w:val="0074473A"/>
    <w:rsid w:val="00750FC9"/>
    <w:rsid w:val="007546E2"/>
    <w:rsid w:val="00754B8D"/>
    <w:rsid w:val="00761207"/>
    <w:rsid w:val="0078059C"/>
    <w:rsid w:val="00783371"/>
    <w:rsid w:val="00785DA9"/>
    <w:rsid w:val="00790449"/>
    <w:rsid w:val="0079112E"/>
    <w:rsid w:val="00794F52"/>
    <w:rsid w:val="0079564F"/>
    <w:rsid w:val="007A5725"/>
    <w:rsid w:val="007A6446"/>
    <w:rsid w:val="007C2CB6"/>
    <w:rsid w:val="007C2FB3"/>
    <w:rsid w:val="007C7077"/>
    <w:rsid w:val="007D68DF"/>
    <w:rsid w:val="007F076D"/>
    <w:rsid w:val="007F29EC"/>
    <w:rsid w:val="007F2FE0"/>
    <w:rsid w:val="008006E3"/>
    <w:rsid w:val="0080330A"/>
    <w:rsid w:val="008116D8"/>
    <w:rsid w:val="00813635"/>
    <w:rsid w:val="00820628"/>
    <w:rsid w:val="008273CA"/>
    <w:rsid w:val="0083296E"/>
    <w:rsid w:val="00832A3A"/>
    <w:rsid w:val="00842777"/>
    <w:rsid w:val="0084556F"/>
    <w:rsid w:val="00857A43"/>
    <w:rsid w:val="00865AC3"/>
    <w:rsid w:val="00867B15"/>
    <w:rsid w:val="00870A0D"/>
    <w:rsid w:val="008713E1"/>
    <w:rsid w:val="00872B3E"/>
    <w:rsid w:val="00872C32"/>
    <w:rsid w:val="00891186"/>
    <w:rsid w:val="008A05ED"/>
    <w:rsid w:val="008A071D"/>
    <w:rsid w:val="008B5325"/>
    <w:rsid w:val="008C235E"/>
    <w:rsid w:val="008D3E0E"/>
    <w:rsid w:val="008D656D"/>
    <w:rsid w:val="008D6CC0"/>
    <w:rsid w:val="008E43E7"/>
    <w:rsid w:val="008E6F3B"/>
    <w:rsid w:val="00905965"/>
    <w:rsid w:val="00905C04"/>
    <w:rsid w:val="00914E9A"/>
    <w:rsid w:val="00915139"/>
    <w:rsid w:val="00915F10"/>
    <w:rsid w:val="00916AAF"/>
    <w:rsid w:val="00920345"/>
    <w:rsid w:val="009222C8"/>
    <w:rsid w:val="00924746"/>
    <w:rsid w:val="0092697F"/>
    <w:rsid w:val="00935CFC"/>
    <w:rsid w:val="009370D1"/>
    <w:rsid w:val="009507F9"/>
    <w:rsid w:val="00950979"/>
    <w:rsid w:val="00951CF8"/>
    <w:rsid w:val="00957649"/>
    <w:rsid w:val="009805AE"/>
    <w:rsid w:val="00980759"/>
    <w:rsid w:val="0098796C"/>
    <w:rsid w:val="00990023"/>
    <w:rsid w:val="009A1AFE"/>
    <w:rsid w:val="009A6CBE"/>
    <w:rsid w:val="009B1F64"/>
    <w:rsid w:val="009B32F2"/>
    <w:rsid w:val="009B4B5D"/>
    <w:rsid w:val="009C44BC"/>
    <w:rsid w:val="009C5F9F"/>
    <w:rsid w:val="009D7D19"/>
    <w:rsid w:val="009E5A98"/>
    <w:rsid w:val="009F554E"/>
    <w:rsid w:val="009F7942"/>
    <w:rsid w:val="009F79C2"/>
    <w:rsid w:val="00A062F5"/>
    <w:rsid w:val="00A06E95"/>
    <w:rsid w:val="00A06F67"/>
    <w:rsid w:val="00A135E9"/>
    <w:rsid w:val="00A15D3E"/>
    <w:rsid w:val="00A204BE"/>
    <w:rsid w:val="00A211C9"/>
    <w:rsid w:val="00A238D2"/>
    <w:rsid w:val="00A30AA9"/>
    <w:rsid w:val="00A35087"/>
    <w:rsid w:val="00A40125"/>
    <w:rsid w:val="00A447CF"/>
    <w:rsid w:val="00A45DBF"/>
    <w:rsid w:val="00A45E4C"/>
    <w:rsid w:val="00A46A6B"/>
    <w:rsid w:val="00A515DF"/>
    <w:rsid w:val="00A51F39"/>
    <w:rsid w:val="00A534EE"/>
    <w:rsid w:val="00A62F7E"/>
    <w:rsid w:val="00A6734B"/>
    <w:rsid w:val="00A84168"/>
    <w:rsid w:val="00AD20AB"/>
    <w:rsid w:val="00AD3DAD"/>
    <w:rsid w:val="00AD437B"/>
    <w:rsid w:val="00AD4F2B"/>
    <w:rsid w:val="00AE00FB"/>
    <w:rsid w:val="00AE22B1"/>
    <w:rsid w:val="00AF308E"/>
    <w:rsid w:val="00AF587A"/>
    <w:rsid w:val="00B243AD"/>
    <w:rsid w:val="00B27D35"/>
    <w:rsid w:val="00B36A20"/>
    <w:rsid w:val="00B37D54"/>
    <w:rsid w:val="00B42FC9"/>
    <w:rsid w:val="00B45974"/>
    <w:rsid w:val="00B461E7"/>
    <w:rsid w:val="00B50C87"/>
    <w:rsid w:val="00B5470A"/>
    <w:rsid w:val="00B569FC"/>
    <w:rsid w:val="00B64A6B"/>
    <w:rsid w:val="00B66B01"/>
    <w:rsid w:val="00B6743C"/>
    <w:rsid w:val="00B70786"/>
    <w:rsid w:val="00B714CC"/>
    <w:rsid w:val="00B76059"/>
    <w:rsid w:val="00B94958"/>
    <w:rsid w:val="00B95241"/>
    <w:rsid w:val="00BA08D6"/>
    <w:rsid w:val="00BA2464"/>
    <w:rsid w:val="00BA75A7"/>
    <w:rsid w:val="00BB1F4F"/>
    <w:rsid w:val="00BC2C7A"/>
    <w:rsid w:val="00BD1219"/>
    <w:rsid w:val="00BD2787"/>
    <w:rsid w:val="00BD52CD"/>
    <w:rsid w:val="00BE1196"/>
    <w:rsid w:val="00BE5D9B"/>
    <w:rsid w:val="00BE5F8A"/>
    <w:rsid w:val="00BF6C25"/>
    <w:rsid w:val="00C02C67"/>
    <w:rsid w:val="00C03412"/>
    <w:rsid w:val="00C05C55"/>
    <w:rsid w:val="00C07742"/>
    <w:rsid w:val="00C20076"/>
    <w:rsid w:val="00C206CB"/>
    <w:rsid w:val="00C263DD"/>
    <w:rsid w:val="00C3096D"/>
    <w:rsid w:val="00C37016"/>
    <w:rsid w:val="00C43016"/>
    <w:rsid w:val="00C53AF7"/>
    <w:rsid w:val="00C54953"/>
    <w:rsid w:val="00C5526A"/>
    <w:rsid w:val="00C72498"/>
    <w:rsid w:val="00C81434"/>
    <w:rsid w:val="00C828B4"/>
    <w:rsid w:val="00C928DF"/>
    <w:rsid w:val="00C95CEF"/>
    <w:rsid w:val="00C977D5"/>
    <w:rsid w:val="00CA2B77"/>
    <w:rsid w:val="00CA7D61"/>
    <w:rsid w:val="00CB0D39"/>
    <w:rsid w:val="00CB2703"/>
    <w:rsid w:val="00CB3D88"/>
    <w:rsid w:val="00CB5A1B"/>
    <w:rsid w:val="00CB7450"/>
    <w:rsid w:val="00CB7DE6"/>
    <w:rsid w:val="00CC7EA5"/>
    <w:rsid w:val="00CD2316"/>
    <w:rsid w:val="00CE1EFB"/>
    <w:rsid w:val="00CF2173"/>
    <w:rsid w:val="00D017FB"/>
    <w:rsid w:val="00D021D1"/>
    <w:rsid w:val="00D04422"/>
    <w:rsid w:val="00D05184"/>
    <w:rsid w:val="00D35F97"/>
    <w:rsid w:val="00D44C93"/>
    <w:rsid w:val="00D50A7E"/>
    <w:rsid w:val="00D629DF"/>
    <w:rsid w:val="00D72F21"/>
    <w:rsid w:val="00D75DE5"/>
    <w:rsid w:val="00D76FAD"/>
    <w:rsid w:val="00D86308"/>
    <w:rsid w:val="00D86DAB"/>
    <w:rsid w:val="00D91CE2"/>
    <w:rsid w:val="00D92D8A"/>
    <w:rsid w:val="00DA223A"/>
    <w:rsid w:val="00DA437B"/>
    <w:rsid w:val="00DB21C2"/>
    <w:rsid w:val="00DB7685"/>
    <w:rsid w:val="00DC1A6B"/>
    <w:rsid w:val="00DD0A41"/>
    <w:rsid w:val="00DE1FB2"/>
    <w:rsid w:val="00DE4300"/>
    <w:rsid w:val="00E0190D"/>
    <w:rsid w:val="00E13058"/>
    <w:rsid w:val="00E13CF3"/>
    <w:rsid w:val="00E13F9B"/>
    <w:rsid w:val="00E1715C"/>
    <w:rsid w:val="00E263F5"/>
    <w:rsid w:val="00E30D78"/>
    <w:rsid w:val="00E33024"/>
    <w:rsid w:val="00E35E05"/>
    <w:rsid w:val="00E37DD3"/>
    <w:rsid w:val="00E410D8"/>
    <w:rsid w:val="00E4383E"/>
    <w:rsid w:val="00E53D4E"/>
    <w:rsid w:val="00E5791B"/>
    <w:rsid w:val="00E63E94"/>
    <w:rsid w:val="00E70AC8"/>
    <w:rsid w:val="00E82AFB"/>
    <w:rsid w:val="00E87770"/>
    <w:rsid w:val="00E87892"/>
    <w:rsid w:val="00E94DAB"/>
    <w:rsid w:val="00EA1B41"/>
    <w:rsid w:val="00EA4066"/>
    <w:rsid w:val="00EA559A"/>
    <w:rsid w:val="00EB0448"/>
    <w:rsid w:val="00EB1A7E"/>
    <w:rsid w:val="00EC35DC"/>
    <w:rsid w:val="00EC462D"/>
    <w:rsid w:val="00EC6DE3"/>
    <w:rsid w:val="00ED101F"/>
    <w:rsid w:val="00ED3745"/>
    <w:rsid w:val="00EE3DCC"/>
    <w:rsid w:val="00EE4FBD"/>
    <w:rsid w:val="00EE7D05"/>
    <w:rsid w:val="00EF0412"/>
    <w:rsid w:val="00F0059E"/>
    <w:rsid w:val="00F137B5"/>
    <w:rsid w:val="00F138D7"/>
    <w:rsid w:val="00F15748"/>
    <w:rsid w:val="00F2059C"/>
    <w:rsid w:val="00F24EF4"/>
    <w:rsid w:val="00F25101"/>
    <w:rsid w:val="00F27B65"/>
    <w:rsid w:val="00F3378E"/>
    <w:rsid w:val="00F355B7"/>
    <w:rsid w:val="00F6236C"/>
    <w:rsid w:val="00F659DE"/>
    <w:rsid w:val="00F815F7"/>
    <w:rsid w:val="00F823C8"/>
    <w:rsid w:val="00F90581"/>
    <w:rsid w:val="00F90A63"/>
    <w:rsid w:val="00F92C87"/>
    <w:rsid w:val="00F96281"/>
    <w:rsid w:val="00FA1043"/>
    <w:rsid w:val="00FB57F3"/>
    <w:rsid w:val="00FD16E5"/>
    <w:rsid w:val="00FE21A1"/>
    <w:rsid w:val="00FE2658"/>
    <w:rsid w:val="00FE4569"/>
    <w:rsid w:val="00FE7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A09DDEA"/>
  <w15:docId w15:val="{17628CC8-F9D4-4DD3-86F8-16A5D7F5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6D2B"/>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4A6D2B"/>
    <w:rPr>
      <w:snapToGrid w:val="0"/>
    </w:rPr>
  </w:style>
  <w:style w:type="paragraph" w:customStyle="1" w:styleId="10">
    <w:name w:val="Основной текст1"/>
    <w:basedOn w:val="1"/>
    <w:rsid w:val="004A6D2B"/>
    <w:pPr>
      <w:jc w:val="both"/>
    </w:pPr>
    <w:rPr>
      <w:sz w:val="28"/>
    </w:rPr>
  </w:style>
  <w:style w:type="table" w:styleId="a3">
    <w:name w:val="Table Grid"/>
    <w:basedOn w:val="a1"/>
    <w:rsid w:val="00F2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
    <w:rsid w:val="00396AE2"/>
    <w:rPr>
      <w:snapToGrid w:val="0"/>
      <w:lang w:val="ru-RU" w:eastAsia="ru-RU" w:bidi="ar-SA"/>
    </w:rPr>
  </w:style>
  <w:style w:type="paragraph" w:styleId="a4">
    <w:name w:val="Balloon Text"/>
    <w:basedOn w:val="a"/>
    <w:semiHidden/>
    <w:rsid w:val="00725D7F"/>
    <w:rPr>
      <w:rFonts w:ascii="Tahoma" w:hAnsi="Tahoma" w:cs="Tahoma"/>
      <w:sz w:val="16"/>
      <w:szCs w:val="16"/>
    </w:rPr>
  </w:style>
  <w:style w:type="paragraph" w:styleId="2">
    <w:name w:val="Body Text Indent 2"/>
    <w:basedOn w:val="a"/>
    <w:rsid w:val="00B95241"/>
    <w:pPr>
      <w:ind w:firstLine="705"/>
      <w:jc w:val="both"/>
    </w:pPr>
    <w:rPr>
      <w:rFonts w:ascii="Arial" w:hAnsi="Arial"/>
      <w:sz w:val="24"/>
    </w:rPr>
  </w:style>
  <w:style w:type="paragraph" w:styleId="a5">
    <w:name w:val="header"/>
    <w:basedOn w:val="a"/>
    <w:rsid w:val="00CB7DE6"/>
    <w:pPr>
      <w:tabs>
        <w:tab w:val="center" w:pos="4153"/>
        <w:tab w:val="right" w:pos="8306"/>
      </w:tabs>
      <w:spacing w:line="300" w:lineRule="exact"/>
      <w:jc w:val="both"/>
    </w:pPr>
    <w:rPr>
      <w:rFonts w:ascii="Arial" w:hAnsi="Arial"/>
      <w:sz w:val="22"/>
    </w:rPr>
  </w:style>
  <w:style w:type="paragraph" w:styleId="a6">
    <w:name w:val="Body Text"/>
    <w:basedOn w:val="a"/>
    <w:rsid w:val="00CB7DE6"/>
    <w:pPr>
      <w:spacing w:after="120"/>
    </w:pPr>
  </w:style>
  <w:style w:type="paragraph" w:customStyle="1" w:styleId="contract">
    <w:name w:val="contract"/>
    <w:basedOn w:val="a"/>
    <w:rsid w:val="00147246"/>
    <w:pPr>
      <w:spacing w:line="300" w:lineRule="exact"/>
      <w:jc w:val="both"/>
    </w:pPr>
    <w:rPr>
      <w:rFonts w:ascii="UkrainianBaltica" w:hAnsi="UkrainianBaltica"/>
      <w:sz w:val="24"/>
    </w:rPr>
  </w:style>
  <w:style w:type="paragraph" w:styleId="a7">
    <w:name w:val="footer"/>
    <w:basedOn w:val="a"/>
    <w:link w:val="a8"/>
    <w:rsid w:val="003B3A90"/>
    <w:pPr>
      <w:tabs>
        <w:tab w:val="center" w:pos="4819"/>
        <w:tab w:val="right" w:pos="9639"/>
      </w:tabs>
    </w:pPr>
  </w:style>
  <w:style w:type="character" w:styleId="a9">
    <w:name w:val="page number"/>
    <w:basedOn w:val="a0"/>
    <w:rsid w:val="00916AAF"/>
  </w:style>
  <w:style w:type="character" w:customStyle="1" w:styleId="apple-converted-space">
    <w:name w:val="apple-converted-space"/>
    <w:basedOn w:val="a0"/>
    <w:rsid w:val="00C81434"/>
  </w:style>
  <w:style w:type="character" w:styleId="aa">
    <w:name w:val="Hyperlink"/>
    <w:unhideWhenUsed/>
    <w:rsid w:val="004C7781"/>
    <w:rPr>
      <w:color w:val="0000FF"/>
      <w:u w:val="single"/>
    </w:rPr>
  </w:style>
  <w:style w:type="character" w:customStyle="1" w:styleId="a8">
    <w:name w:val="Нижний колонтитул Знак"/>
    <w:basedOn w:val="a0"/>
    <w:link w:val="a7"/>
    <w:rsid w:val="00800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1241">
      <w:bodyDiv w:val="1"/>
      <w:marLeft w:val="0"/>
      <w:marRight w:val="0"/>
      <w:marTop w:val="0"/>
      <w:marBottom w:val="0"/>
      <w:divBdr>
        <w:top w:val="none" w:sz="0" w:space="0" w:color="auto"/>
        <w:left w:val="none" w:sz="0" w:space="0" w:color="auto"/>
        <w:bottom w:val="none" w:sz="0" w:space="0" w:color="auto"/>
        <w:right w:val="none" w:sz="0" w:space="0" w:color="auto"/>
      </w:divBdr>
    </w:div>
    <w:div w:id="241455735">
      <w:bodyDiv w:val="1"/>
      <w:marLeft w:val="0"/>
      <w:marRight w:val="0"/>
      <w:marTop w:val="0"/>
      <w:marBottom w:val="0"/>
      <w:divBdr>
        <w:top w:val="none" w:sz="0" w:space="0" w:color="auto"/>
        <w:left w:val="none" w:sz="0" w:space="0" w:color="auto"/>
        <w:bottom w:val="none" w:sz="0" w:space="0" w:color="auto"/>
        <w:right w:val="none" w:sz="0" w:space="0" w:color="auto"/>
      </w:divBdr>
    </w:div>
    <w:div w:id="666250420">
      <w:bodyDiv w:val="1"/>
      <w:marLeft w:val="0"/>
      <w:marRight w:val="0"/>
      <w:marTop w:val="0"/>
      <w:marBottom w:val="0"/>
      <w:divBdr>
        <w:top w:val="none" w:sz="0" w:space="0" w:color="auto"/>
        <w:left w:val="none" w:sz="0" w:space="0" w:color="auto"/>
        <w:bottom w:val="none" w:sz="0" w:space="0" w:color="auto"/>
        <w:right w:val="none" w:sz="0" w:space="0" w:color="auto"/>
      </w:divBdr>
    </w:div>
    <w:div w:id="159307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nder.ugr@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1842</Words>
  <Characters>10501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ДОГОВІР №________</vt:lpstr>
    </vt:vector>
  </TitlesOfParts>
  <Company>Содружество</Company>
  <LinksUpToDate>false</LinksUpToDate>
  <CharactersWithSpaces>12319</CharactersWithSpaces>
  <SharedDoc>false</SharedDoc>
  <HLinks>
    <vt:vector size="6" baseType="variant">
      <vt:variant>
        <vt:i4>1704059</vt:i4>
      </vt:variant>
      <vt:variant>
        <vt:i4>0</vt:i4>
      </vt:variant>
      <vt:variant>
        <vt:i4>0</vt:i4>
      </vt:variant>
      <vt:variant>
        <vt:i4>5</vt:i4>
      </vt:variant>
      <vt:variant>
        <vt:lpwstr>mailto:esko-pivnich@mail.ru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№________</dc:title>
  <dc:creator>natasha</dc:creator>
  <cp:lastModifiedBy>Виктор Насташенко</cp:lastModifiedBy>
  <cp:revision>10</cp:revision>
  <cp:lastPrinted>2019-08-28T09:02:00Z</cp:lastPrinted>
  <dcterms:created xsi:type="dcterms:W3CDTF">2020-04-09T12:10:00Z</dcterms:created>
  <dcterms:modified xsi:type="dcterms:W3CDTF">2024-10-09T11:47:00Z</dcterms:modified>
</cp:coreProperties>
</file>