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E9D" w:rsidRPr="00C0279E" w:rsidRDefault="00E74E9D" w:rsidP="00260CB2">
      <w:pPr>
        <w:pStyle w:val="3"/>
        <w:jc w:val="center"/>
        <w:rPr>
          <w:rFonts w:ascii="Times New Roman" w:hAnsi="Times New Roman"/>
          <w:b/>
          <w:lang w:val="uk-UA"/>
        </w:rPr>
      </w:pPr>
    </w:p>
    <w:p w:rsidR="00E74E9D" w:rsidRPr="00C0279E" w:rsidRDefault="00E74E9D" w:rsidP="00260CB2">
      <w:pPr>
        <w:pStyle w:val="3"/>
        <w:jc w:val="center"/>
        <w:rPr>
          <w:rFonts w:ascii="Times New Roman" w:hAnsi="Times New Roman"/>
          <w:b/>
          <w:lang w:val="uk-UA"/>
        </w:rPr>
      </w:pPr>
    </w:p>
    <w:p w:rsidR="00236DAB" w:rsidRPr="00C0279E" w:rsidRDefault="00236DAB" w:rsidP="00260CB2">
      <w:pPr>
        <w:pStyle w:val="3"/>
        <w:jc w:val="center"/>
        <w:rPr>
          <w:rFonts w:ascii="Times New Roman" w:hAnsi="Times New Roman"/>
          <w:b/>
          <w:lang w:val="uk-UA"/>
        </w:rPr>
      </w:pPr>
      <w:r w:rsidRPr="00C0279E">
        <w:rPr>
          <w:rFonts w:ascii="Times New Roman" w:hAnsi="Times New Roman"/>
          <w:b/>
          <w:lang w:val="uk-UA"/>
        </w:rPr>
        <w:t>Договір №____________</w:t>
      </w:r>
      <w:r w:rsidRPr="00C0279E">
        <w:rPr>
          <w:rFonts w:ascii="Times New Roman" w:hAnsi="Times New Roman"/>
          <w:b/>
          <w:lang w:val="uk-UA"/>
        </w:rPr>
        <w:br/>
        <w:t>постачання природного газу</w:t>
      </w:r>
    </w:p>
    <w:p w:rsidR="00236DAB" w:rsidRPr="00C0279E" w:rsidRDefault="005130AE" w:rsidP="005130AE">
      <w:pPr>
        <w:pStyle w:val="a3"/>
        <w:ind w:firstLine="708"/>
        <w:jc w:val="both"/>
        <w:rPr>
          <w:lang w:val="uk-UA"/>
        </w:rPr>
      </w:pPr>
      <w:r w:rsidRPr="00C0279E">
        <w:rPr>
          <w:lang w:val="uk-UA"/>
        </w:rPr>
        <w:t xml:space="preserve">м. </w:t>
      </w:r>
      <w:r w:rsidR="00F5769D" w:rsidRPr="00C0279E">
        <w:rPr>
          <w:lang w:val="uk-UA"/>
        </w:rPr>
        <w:t>Київ</w:t>
      </w:r>
      <w:r w:rsidR="00236DAB" w:rsidRPr="00C0279E">
        <w:rPr>
          <w:lang w:val="uk-UA"/>
        </w:rPr>
        <w:t xml:space="preserve">                                                     </w:t>
      </w:r>
      <w:r w:rsidRPr="00C0279E">
        <w:rPr>
          <w:lang w:val="uk-UA"/>
        </w:rPr>
        <w:t xml:space="preserve">       </w:t>
      </w:r>
      <w:r w:rsidR="000053FE" w:rsidRPr="00C0279E">
        <w:rPr>
          <w:lang w:val="uk-UA"/>
        </w:rPr>
        <w:tab/>
      </w:r>
      <w:r w:rsidR="000053FE" w:rsidRPr="00C0279E">
        <w:rPr>
          <w:lang w:val="uk-UA"/>
        </w:rPr>
        <w:tab/>
      </w:r>
      <w:r w:rsidR="00236DAB" w:rsidRPr="00C0279E">
        <w:rPr>
          <w:lang w:val="uk-UA"/>
        </w:rPr>
        <w:t>«_____»</w:t>
      </w:r>
      <w:r w:rsidR="00AC45C3" w:rsidRPr="00C0279E">
        <w:rPr>
          <w:lang w:val="uk-UA"/>
        </w:rPr>
        <w:t>______________</w:t>
      </w:r>
      <w:r w:rsidR="00236DAB" w:rsidRPr="00C0279E">
        <w:rPr>
          <w:lang w:val="uk-UA"/>
        </w:rPr>
        <w:t xml:space="preserve"> 201</w:t>
      </w:r>
      <w:r w:rsidR="00096C2F" w:rsidRPr="00C0279E">
        <w:rPr>
          <w:lang w:val="uk-UA"/>
        </w:rPr>
        <w:t>__</w:t>
      </w:r>
      <w:r w:rsidR="00236DAB" w:rsidRPr="00C0279E">
        <w:rPr>
          <w:lang w:val="uk-UA"/>
        </w:rPr>
        <w:t xml:space="preserve"> року</w:t>
      </w:r>
    </w:p>
    <w:p w:rsidR="00236DAB" w:rsidRPr="00C0279E" w:rsidRDefault="009F51B2" w:rsidP="00260CB2">
      <w:pPr>
        <w:pStyle w:val="1"/>
        <w:ind w:firstLine="709"/>
        <w:jc w:val="both"/>
        <w:rPr>
          <w:rFonts w:ascii="Times New Roman" w:hAnsi="Times New Roman"/>
          <w:color w:val="000000"/>
          <w:sz w:val="24"/>
          <w:szCs w:val="24"/>
        </w:rPr>
      </w:pPr>
      <w:r w:rsidRPr="00C0279E">
        <w:rPr>
          <w:rStyle w:val="xfm59690704"/>
          <w:rFonts w:ascii="Times New Roman" w:hAnsi="Times New Roman"/>
          <w:b/>
          <w:sz w:val="24"/>
          <w:szCs w:val="24"/>
        </w:rPr>
        <w:t>______________________________________________</w:t>
      </w:r>
      <w:r w:rsidR="00E12388" w:rsidRPr="00C0279E">
        <w:rPr>
          <w:rStyle w:val="xfm59690704"/>
          <w:rFonts w:ascii="Times New Roman" w:hAnsi="Times New Roman"/>
          <w:sz w:val="24"/>
          <w:szCs w:val="24"/>
        </w:rPr>
        <w:t xml:space="preserve">, </w:t>
      </w:r>
      <w:r w:rsidR="00236DAB" w:rsidRPr="00C0279E">
        <w:rPr>
          <w:rStyle w:val="xfm59690704"/>
          <w:rFonts w:ascii="Times New Roman" w:hAnsi="Times New Roman"/>
          <w:sz w:val="24"/>
          <w:szCs w:val="24"/>
        </w:rPr>
        <w:t>EIC-код _____________________</w:t>
      </w:r>
      <w:r w:rsidR="00236DAB" w:rsidRPr="00C0279E">
        <w:rPr>
          <w:rFonts w:ascii="Times New Roman" w:hAnsi="Times New Roman"/>
          <w:sz w:val="24"/>
          <w:szCs w:val="24"/>
        </w:rPr>
        <w:t xml:space="preserve">, (далі - «Споживач»), </w:t>
      </w:r>
      <w:r w:rsidR="00236DAB" w:rsidRPr="00C0279E">
        <w:rPr>
          <w:rFonts w:ascii="Times New Roman" w:hAnsi="Times New Roman"/>
          <w:color w:val="000000"/>
          <w:sz w:val="24"/>
          <w:szCs w:val="24"/>
        </w:rPr>
        <w:t xml:space="preserve">в особі </w:t>
      </w:r>
      <w:r w:rsidR="000053FE" w:rsidRPr="00C0279E">
        <w:rPr>
          <w:rFonts w:ascii="Times New Roman" w:hAnsi="Times New Roman"/>
          <w:color w:val="000000"/>
          <w:sz w:val="24"/>
          <w:szCs w:val="24"/>
        </w:rPr>
        <w:t xml:space="preserve">директора </w:t>
      </w:r>
      <w:r w:rsidR="00D33662" w:rsidRPr="00C0279E">
        <w:rPr>
          <w:rFonts w:ascii="Times New Roman" w:hAnsi="Times New Roman"/>
          <w:color w:val="000000"/>
          <w:sz w:val="24"/>
          <w:szCs w:val="24"/>
        </w:rPr>
        <w:t>_______________________</w:t>
      </w:r>
      <w:r w:rsidR="00236DAB" w:rsidRPr="00C0279E">
        <w:rPr>
          <w:rFonts w:ascii="Times New Roman" w:hAnsi="Times New Roman"/>
          <w:sz w:val="24"/>
          <w:szCs w:val="24"/>
        </w:rPr>
        <w:t xml:space="preserve">, </w:t>
      </w:r>
      <w:proofErr w:type="spellStart"/>
      <w:r w:rsidR="00CE510C" w:rsidRPr="00C0279E">
        <w:rPr>
          <w:rFonts w:ascii="Times New Roman" w:hAnsi="Times New Roman"/>
          <w:sz w:val="24"/>
          <w:szCs w:val="24"/>
        </w:rPr>
        <w:t>яки</w:t>
      </w:r>
      <w:proofErr w:type="spellEnd"/>
      <w:r w:rsidR="00CE510C" w:rsidRPr="00C0279E">
        <w:rPr>
          <w:rFonts w:ascii="Times New Roman" w:hAnsi="Times New Roman"/>
          <w:sz w:val="24"/>
          <w:szCs w:val="24"/>
        </w:rPr>
        <w:t xml:space="preserve"> </w:t>
      </w:r>
      <w:r w:rsidR="00236DAB" w:rsidRPr="00C0279E">
        <w:rPr>
          <w:rFonts w:ascii="Times New Roman" w:hAnsi="Times New Roman"/>
          <w:sz w:val="24"/>
          <w:szCs w:val="24"/>
        </w:rPr>
        <w:t xml:space="preserve">діє на підставі </w:t>
      </w:r>
      <w:r w:rsidR="00CE510C" w:rsidRPr="00C0279E">
        <w:rPr>
          <w:rFonts w:ascii="Times New Roman" w:hAnsi="Times New Roman"/>
          <w:sz w:val="24"/>
          <w:szCs w:val="24"/>
        </w:rPr>
        <w:t>Статуту</w:t>
      </w:r>
      <w:r w:rsidR="00236DAB" w:rsidRPr="00C0279E">
        <w:rPr>
          <w:rFonts w:ascii="Times New Roman" w:hAnsi="Times New Roman"/>
          <w:sz w:val="24"/>
          <w:szCs w:val="24"/>
        </w:rPr>
        <w:t>, з</w:t>
      </w:r>
      <w:r w:rsidR="00236DAB" w:rsidRPr="00C0279E">
        <w:rPr>
          <w:rFonts w:ascii="Times New Roman" w:hAnsi="Times New Roman"/>
          <w:color w:val="000000"/>
          <w:sz w:val="24"/>
          <w:szCs w:val="24"/>
        </w:rPr>
        <w:t xml:space="preserve"> однієї сторони</w:t>
      </w:r>
      <w:r w:rsidR="00E64DA4" w:rsidRPr="00C0279E">
        <w:rPr>
          <w:rFonts w:ascii="Times New Roman" w:hAnsi="Times New Roman"/>
          <w:color w:val="000000"/>
          <w:sz w:val="24"/>
          <w:szCs w:val="24"/>
        </w:rPr>
        <w:t>,</w:t>
      </w:r>
      <w:r w:rsidR="00F13B14" w:rsidRPr="00C0279E">
        <w:rPr>
          <w:rFonts w:ascii="Times New Roman" w:hAnsi="Times New Roman"/>
          <w:color w:val="000000"/>
          <w:sz w:val="24"/>
          <w:szCs w:val="24"/>
        </w:rPr>
        <w:t xml:space="preserve"> та </w:t>
      </w:r>
      <w:r w:rsidR="00236DAB" w:rsidRPr="00C0279E">
        <w:rPr>
          <w:rFonts w:ascii="Times New Roman" w:hAnsi="Times New Roman"/>
          <w:color w:val="000000"/>
          <w:sz w:val="24"/>
          <w:szCs w:val="24"/>
        </w:rPr>
        <w:t xml:space="preserve"> </w:t>
      </w:r>
    </w:p>
    <w:p w:rsidR="00236DAB" w:rsidRPr="00C0279E" w:rsidRDefault="00E74E9D" w:rsidP="00260CB2">
      <w:pPr>
        <w:pStyle w:val="1"/>
        <w:ind w:firstLine="709"/>
        <w:jc w:val="both"/>
        <w:rPr>
          <w:rFonts w:ascii="Times New Roman" w:hAnsi="Times New Roman"/>
          <w:sz w:val="24"/>
          <w:szCs w:val="24"/>
        </w:rPr>
      </w:pPr>
      <w:r w:rsidRPr="00F542ED">
        <w:rPr>
          <w:rFonts w:ascii="Times New Roman" w:hAnsi="Times New Roman"/>
          <w:b/>
          <w:sz w:val="24"/>
          <w:szCs w:val="24"/>
        </w:rPr>
        <w:t>ТОВАРИСТВО З ОБМЕЖЕНОЮ ВІДПОВІДАЛЬНІСТЮ «УКР ГАЗ РЕСУРС»</w:t>
      </w:r>
      <w:r w:rsidRPr="00F542ED">
        <w:rPr>
          <w:rFonts w:ascii="Times New Roman" w:hAnsi="Times New Roman"/>
          <w:sz w:val="24"/>
          <w:szCs w:val="24"/>
        </w:rPr>
        <w:t xml:space="preserve">, </w:t>
      </w:r>
      <w:r w:rsidR="00236DAB" w:rsidRPr="00C0279E">
        <w:rPr>
          <w:rFonts w:ascii="Times New Roman" w:hAnsi="Times New Roman"/>
          <w:sz w:val="24"/>
          <w:szCs w:val="24"/>
        </w:rPr>
        <w:t xml:space="preserve">ЕІС-код </w:t>
      </w:r>
      <w:r w:rsidRPr="00C0279E">
        <w:rPr>
          <w:rFonts w:ascii="Times New Roman" w:hAnsi="Times New Roman"/>
          <w:sz w:val="24"/>
          <w:szCs w:val="24"/>
        </w:rPr>
        <w:t>56X930000009170X</w:t>
      </w:r>
      <w:r w:rsidR="00236DAB" w:rsidRPr="00C0279E">
        <w:rPr>
          <w:rFonts w:ascii="Times New Roman" w:hAnsi="Times New Roman"/>
          <w:sz w:val="24"/>
          <w:szCs w:val="24"/>
        </w:rPr>
        <w:t>, (далі - Постачальник), в</w:t>
      </w:r>
      <w:r w:rsidRPr="00C0279E">
        <w:rPr>
          <w:rFonts w:ascii="Times New Roman" w:hAnsi="Times New Roman"/>
          <w:sz w:val="24"/>
          <w:szCs w:val="24"/>
        </w:rPr>
        <w:t xml:space="preserve"> особі Директора Денисовича Віктора Васильовича</w:t>
      </w:r>
      <w:r w:rsidR="00236DAB" w:rsidRPr="00C0279E">
        <w:rPr>
          <w:rFonts w:ascii="Times New Roman" w:hAnsi="Times New Roman"/>
          <w:sz w:val="24"/>
          <w:szCs w:val="24"/>
        </w:rPr>
        <w:t xml:space="preserve">, який діє на підставі Статуту, з другої сторони, разом –  Сторони, уклали цей Договір на постачання природного газу  (далі - Договір) на наведених нижче умовах про наступне: </w:t>
      </w:r>
    </w:p>
    <w:p w:rsidR="00F81A92" w:rsidRDefault="00F81A92" w:rsidP="00260CB2">
      <w:pPr>
        <w:pStyle w:val="3"/>
        <w:ind w:firstLine="454"/>
        <w:jc w:val="both"/>
        <w:rPr>
          <w:rFonts w:ascii="Times New Roman" w:hAnsi="Times New Roman"/>
          <w:lang w:val="uk-UA"/>
        </w:rPr>
      </w:pPr>
    </w:p>
    <w:p w:rsidR="00236DAB" w:rsidRPr="00C0279E" w:rsidRDefault="00236DAB" w:rsidP="00260CB2">
      <w:pPr>
        <w:pStyle w:val="3"/>
        <w:ind w:firstLine="454"/>
        <w:jc w:val="both"/>
        <w:rPr>
          <w:rFonts w:ascii="Times New Roman" w:hAnsi="Times New Roman"/>
          <w:lang w:val="uk-UA"/>
        </w:rPr>
      </w:pPr>
      <w:r w:rsidRPr="00C0279E">
        <w:rPr>
          <w:rFonts w:ascii="Times New Roman" w:hAnsi="Times New Roman"/>
          <w:lang w:val="uk-UA"/>
        </w:rPr>
        <w:t xml:space="preserve">При вирішенні всіх питань, що не обумовлені цим Договором, Сторони зобов'язуються керуватися  Законом України "Про ринок природного газу", Правилами постачання природного газу, затвердженими постановою Національної комісії, що здійснює державне регулювання у сферах енергетики та комунальних послуг від 30 вересня 2015 року № 2496, зареєстрованими в Міністерстві юстиції України 06 листопада 2015 року за № 1382/27827 (далі - Правила постачання природного газу), 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від 30 вересня 2015 року № 2494, зареєстрованим в Міністерстві юстиції України  06 листопада 2015 року за № 1379/27824, Кодексом газотранспортної системи, затвердженим постановою Національної комісії, що здійснює державне регулювання у сферах енергетики та комунальних послуг від 30 вересня 2015 року № 2493 зареєстрованим в Міністерстві юстиції України 06 листопада 2015 року за № 1378/27823 та чинним законодавством України. </w:t>
      </w:r>
    </w:p>
    <w:p w:rsidR="00236DAB" w:rsidRDefault="00236DAB" w:rsidP="00260CB2">
      <w:pPr>
        <w:pStyle w:val="1"/>
        <w:ind w:firstLine="709"/>
        <w:jc w:val="both"/>
        <w:rPr>
          <w:rFonts w:ascii="Times New Roman" w:hAnsi="Times New Roman"/>
          <w:sz w:val="24"/>
          <w:szCs w:val="24"/>
        </w:rPr>
      </w:pPr>
    </w:p>
    <w:p w:rsidR="00F81A92" w:rsidRPr="00C0279E" w:rsidRDefault="00F81A92" w:rsidP="00260CB2">
      <w:pPr>
        <w:pStyle w:val="1"/>
        <w:ind w:firstLine="709"/>
        <w:jc w:val="both"/>
        <w:rPr>
          <w:rFonts w:ascii="Times New Roman" w:hAnsi="Times New Roman"/>
          <w:sz w:val="24"/>
          <w:szCs w:val="24"/>
        </w:rPr>
      </w:pPr>
    </w:p>
    <w:p w:rsidR="00236DAB" w:rsidRPr="00C0279E" w:rsidRDefault="00236DAB" w:rsidP="00260CB2">
      <w:pPr>
        <w:pStyle w:val="3"/>
        <w:ind w:left="360"/>
        <w:jc w:val="center"/>
        <w:rPr>
          <w:rFonts w:ascii="Times New Roman" w:hAnsi="Times New Roman"/>
          <w:b/>
          <w:lang w:val="uk-UA"/>
        </w:rPr>
      </w:pPr>
      <w:r w:rsidRPr="00C0279E">
        <w:rPr>
          <w:rFonts w:ascii="Times New Roman" w:hAnsi="Times New Roman"/>
          <w:b/>
          <w:lang w:val="uk-UA"/>
        </w:rPr>
        <w:t>1. Предмет Договору</w:t>
      </w:r>
    </w:p>
    <w:p w:rsidR="00236DAB" w:rsidRPr="00C0279E" w:rsidRDefault="00236DAB" w:rsidP="00260CB2">
      <w:pPr>
        <w:ind w:firstLine="709"/>
        <w:jc w:val="both"/>
        <w:rPr>
          <w:lang w:val="uk-UA"/>
        </w:rPr>
      </w:pPr>
      <w:r w:rsidRPr="00C0279E">
        <w:rPr>
          <w:lang w:val="uk-UA"/>
        </w:rPr>
        <w:t>1.1. За цим Договором, Постачальник зобов`язується постачати  Споживачеві природний газ, в обсягах (об’ємах) і порядку, передбачених Договором для забезпечення потреб Споживача, а Споживач зобов`язується своєчасно сплачувати Постачальнику вартість природного газу в  розмірах, строки, порядку та на умовах, передбачених  цим Договором.</w:t>
      </w:r>
    </w:p>
    <w:p w:rsidR="00236DAB" w:rsidRPr="00C0279E" w:rsidRDefault="00236DAB" w:rsidP="00260CB2">
      <w:pPr>
        <w:ind w:firstLine="709"/>
        <w:jc w:val="both"/>
        <w:rPr>
          <w:lang w:val="uk-UA"/>
        </w:rPr>
      </w:pPr>
      <w:r w:rsidRPr="00C0279E">
        <w:rPr>
          <w:lang w:val="uk-UA"/>
        </w:rPr>
        <w:t xml:space="preserve">Найменування товару - код за ДК 016:2010- 06.20.1 - Газ природний, скраплений або в газоподібному стані , код за ДК 021:2015 -09123000-7 (Природний газ). </w:t>
      </w:r>
    </w:p>
    <w:p w:rsidR="00236DAB" w:rsidRPr="00C0279E" w:rsidRDefault="00236DAB" w:rsidP="00260CB2">
      <w:pPr>
        <w:pStyle w:val="a3"/>
        <w:spacing w:before="0" w:beforeAutospacing="0" w:after="0" w:afterAutospacing="0"/>
        <w:ind w:firstLine="709"/>
        <w:jc w:val="both"/>
        <w:rPr>
          <w:lang w:val="uk-UA"/>
        </w:rPr>
      </w:pPr>
      <w:r w:rsidRPr="00C0279E">
        <w:rPr>
          <w:lang w:val="uk-UA"/>
        </w:rPr>
        <w:t>1.2. Передача природного газу за цим Договором здійснюється на межах балансової належності об'єктів Споживача (далі - пункти призначення). Перелік комерційних вузлів обліку природного газу та величина приєднаної потужності визначається в заяві-приєднання до умов Типового Договору розподілу природного газу, укладеного між Споживачем та Оператором газорозподільної системи.</w:t>
      </w:r>
    </w:p>
    <w:p w:rsidR="00236DAB" w:rsidRPr="00C0279E" w:rsidRDefault="00236DAB" w:rsidP="00260CB2">
      <w:pPr>
        <w:ind w:firstLine="708"/>
        <w:jc w:val="both"/>
        <w:rPr>
          <w:lang w:val="uk-UA"/>
        </w:rPr>
      </w:pPr>
      <w:r w:rsidRPr="00C0279E">
        <w:rPr>
          <w:lang w:val="uk-UA"/>
        </w:rPr>
        <w:t xml:space="preserve">1.3. Споживач отримує послуги розподілу природного газу газорозподільними системами </w:t>
      </w:r>
      <w:r w:rsidR="009F51B2" w:rsidRPr="00C0279E">
        <w:rPr>
          <w:lang w:val="uk-UA"/>
        </w:rPr>
        <w:t>__________________________________</w:t>
      </w:r>
      <w:r w:rsidRPr="00C0279E">
        <w:rPr>
          <w:lang w:val="uk-UA"/>
        </w:rPr>
        <w:t xml:space="preserve">(далі – Оператор ГРМ) на підставі Типового Договору розподілу природного газу від </w:t>
      </w:r>
      <w:r w:rsidR="009F51B2" w:rsidRPr="00C0279E">
        <w:rPr>
          <w:lang w:val="uk-UA"/>
        </w:rPr>
        <w:t>__________________</w:t>
      </w:r>
      <w:r w:rsidRPr="00C0279E">
        <w:rPr>
          <w:lang w:val="uk-UA"/>
        </w:rPr>
        <w:t>р. №</w:t>
      </w:r>
      <w:r w:rsidR="009F51B2" w:rsidRPr="00C0279E">
        <w:rPr>
          <w:lang w:val="uk-UA"/>
        </w:rPr>
        <w:t>_______________________</w:t>
      </w:r>
      <w:r w:rsidRPr="00C0279E">
        <w:rPr>
          <w:lang w:val="uk-UA"/>
        </w:rPr>
        <w:t>(далі - Договір розподілу природного газу). Вказаним договором регулюються  правові</w:t>
      </w:r>
      <w:r w:rsidRPr="00C0279E">
        <w:rPr>
          <w:shd w:val="clear" w:color="auto" w:fill="FFFFFF"/>
          <w:lang w:val="uk-UA"/>
        </w:rPr>
        <w:t>дносини між Споживачем та Оператором ГРМ у частині розподілу та обліку природного газу в пунктах призначення.</w:t>
      </w:r>
    </w:p>
    <w:p w:rsidR="00236DAB" w:rsidRPr="00C0279E" w:rsidRDefault="00236DAB" w:rsidP="00260CB2">
      <w:pPr>
        <w:tabs>
          <w:tab w:val="left" w:pos="0"/>
          <w:tab w:val="left" w:pos="567"/>
        </w:tabs>
        <w:ind w:firstLine="709"/>
        <w:jc w:val="both"/>
        <w:rPr>
          <w:lang w:val="uk-UA"/>
        </w:rPr>
      </w:pPr>
      <w:r w:rsidRPr="00C0279E">
        <w:rPr>
          <w:lang w:val="uk-UA"/>
        </w:rPr>
        <w:t xml:space="preserve">1.4. Якість природного газу, який передається Споживачеві в пунктах призначення, має відповідати вимогам, установленим державними стандартами, нормативно-правовими актами та технічними умовами щодо його якості. </w:t>
      </w:r>
    </w:p>
    <w:p w:rsidR="00E44E59" w:rsidRPr="00C0279E" w:rsidRDefault="00E44E59" w:rsidP="00260CB2">
      <w:pPr>
        <w:tabs>
          <w:tab w:val="left" w:pos="0"/>
          <w:tab w:val="left" w:pos="567"/>
        </w:tabs>
        <w:ind w:firstLine="709"/>
        <w:jc w:val="both"/>
        <w:rPr>
          <w:lang w:val="uk-UA"/>
        </w:rPr>
      </w:pPr>
      <w:r w:rsidRPr="00C0279E">
        <w:rPr>
          <w:lang w:val="uk-UA"/>
        </w:rPr>
        <w:t>1.5. Обсяг закупівлі товару можуть бути зменшені залежно від реального фінансування видатків та в залежності  від потреб «Споживача».</w:t>
      </w:r>
    </w:p>
    <w:p w:rsidR="00C0279E" w:rsidRDefault="00C0279E" w:rsidP="00C0279E">
      <w:pPr>
        <w:tabs>
          <w:tab w:val="left" w:pos="0"/>
          <w:tab w:val="left" w:pos="567"/>
        </w:tabs>
        <w:ind w:firstLine="709"/>
        <w:jc w:val="both"/>
        <w:rPr>
          <w:lang w:val="uk-UA"/>
        </w:rPr>
      </w:pPr>
    </w:p>
    <w:p w:rsidR="00C0279E" w:rsidRDefault="00C0279E" w:rsidP="00C0279E">
      <w:pPr>
        <w:tabs>
          <w:tab w:val="left" w:pos="0"/>
          <w:tab w:val="left" w:pos="567"/>
        </w:tabs>
        <w:ind w:firstLine="709"/>
        <w:jc w:val="both"/>
        <w:rPr>
          <w:lang w:val="uk-UA"/>
        </w:rPr>
      </w:pPr>
    </w:p>
    <w:p w:rsidR="00C0279E" w:rsidRDefault="00C0279E" w:rsidP="00C0279E">
      <w:pPr>
        <w:tabs>
          <w:tab w:val="left" w:pos="0"/>
          <w:tab w:val="left" w:pos="567"/>
        </w:tabs>
        <w:ind w:firstLine="709"/>
        <w:jc w:val="both"/>
        <w:rPr>
          <w:lang w:val="uk-UA"/>
        </w:rPr>
      </w:pPr>
    </w:p>
    <w:p w:rsidR="00C0279E" w:rsidRDefault="00C0279E" w:rsidP="00C0279E">
      <w:pPr>
        <w:tabs>
          <w:tab w:val="left" w:pos="0"/>
          <w:tab w:val="left" w:pos="567"/>
        </w:tabs>
        <w:ind w:firstLine="709"/>
        <w:jc w:val="both"/>
        <w:rPr>
          <w:lang w:val="uk-UA"/>
        </w:rPr>
      </w:pPr>
    </w:p>
    <w:p w:rsidR="00C0279E" w:rsidRPr="00C0279E" w:rsidRDefault="00C0279E" w:rsidP="00C0279E">
      <w:pPr>
        <w:tabs>
          <w:tab w:val="left" w:pos="0"/>
          <w:tab w:val="left" w:pos="567"/>
        </w:tabs>
        <w:ind w:firstLine="709"/>
        <w:jc w:val="both"/>
        <w:rPr>
          <w:lang w:val="uk-UA"/>
        </w:rPr>
      </w:pPr>
      <w:r w:rsidRPr="00C0279E">
        <w:rPr>
          <w:lang w:val="uk-UA"/>
        </w:rPr>
        <w:lastRenderedPageBreak/>
        <w:t xml:space="preserve">1.6. Річний плановий обсяг постачання газу – до </w:t>
      </w:r>
      <w:r w:rsidR="00F81A92">
        <w:rPr>
          <w:lang w:val="uk-UA"/>
        </w:rPr>
        <w:t xml:space="preserve">_____________ </w:t>
      </w:r>
      <w:proofErr w:type="spellStart"/>
      <w:r w:rsidRPr="00C0279E">
        <w:rPr>
          <w:lang w:val="uk-UA"/>
        </w:rPr>
        <w:t>тис.куб</w:t>
      </w:r>
      <w:proofErr w:type="spellEnd"/>
      <w:r w:rsidRPr="00C0279E">
        <w:rPr>
          <w:lang w:val="uk-UA"/>
        </w:rPr>
        <w:t>. м</w:t>
      </w:r>
    </w:p>
    <w:p w:rsidR="00C0279E" w:rsidRPr="00C0279E" w:rsidRDefault="00C0279E" w:rsidP="00C0279E">
      <w:pPr>
        <w:tabs>
          <w:tab w:val="left" w:pos="0"/>
          <w:tab w:val="left" w:pos="567"/>
        </w:tabs>
        <w:ind w:firstLine="709"/>
        <w:jc w:val="both"/>
        <w:rPr>
          <w:lang w:val="uk-UA"/>
        </w:rPr>
      </w:pPr>
      <w:r w:rsidRPr="00C0279E">
        <w:rPr>
          <w:lang w:val="uk-UA"/>
        </w:rPr>
        <w:t>Планові обсяги постачання газу по місяцях:</w:t>
      </w:r>
    </w:p>
    <w:p w:rsidR="00C0279E" w:rsidRPr="00C0279E" w:rsidRDefault="00C0279E" w:rsidP="00C0279E">
      <w:pPr>
        <w:tabs>
          <w:tab w:val="left" w:pos="0"/>
          <w:tab w:val="left" w:pos="567"/>
        </w:tabs>
        <w:ind w:firstLine="709"/>
        <w:jc w:val="both"/>
        <w:rPr>
          <w:lang w:val="uk-UA"/>
        </w:rPr>
      </w:pPr>
    </w:p>
    <w:tbl>
      <w:tblPr>
        <w:tblW w:w="1057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559"/>
        <w:gridCol w:w="1028"/>
        <w:gridCol w:w="1417"/>
        <w:gridCol w:w="1177"/>
        <w:gridCol w:w="1417"/>
        <w:gridCol w:w="1134"/>
        <w:gridCol w:w="1340"/>
      </w:tblGrid>
      <w:tr w:rsidR="00F81A92" w:rsidRPr="00C0279E" w:rsidTr="00C0279E">
        <w:trPr>
          <w:trHeight w:val="343"/>
        </w:trPr>
        <w:tc>
          <w:tcPr>
            <w:tcW w:w="1504" w:type="dxa"/>
            <w:tcBorders>
              <w:top w:val="single" w:sz="4" w:space="0" w:color="auto"/>
              <w:left w:val="single" w:sz="4" w:space="0" w:color="auto"/>
              <w:bottom w:val="single" w:sz="4" w:space="0" w:color="auto"/>
              <w:right w:val="single" w:sz="4" w:space="0" w:color="auto"/>
            </w:tcBorders>
            <w:vAlign w:val="center"/>
            <w:hideMark/>
          </w:tcPr>
          <w:p w:rsidR="00C0279E" w:rsidRPr="00C0279E" w:rsidRDefault="00C0279E" w:rsidP="00F81A92">
            <w:pPr>
              <w:tabs>
                <w:tab w:val="left" w:pos="0"/>
                <w:tab w:val="left" w:pos="567"/>
              </w:tabs>
              <w:rPr>
                <w:sz w:val="22"/>
                <w:szCs w:val="22"/>
                <w:lang w:val="uk-UA"/>
              </w:rPr>
            </w:pPr>
            <w:r w:rsidRPr="00C0279E">
              <w:rPr>
                <w:sz w:val="22"/>
                <w:szCs w:val="22"/>
                <w:lang w:val="uk-UA"/>
              </w:rPr>
              <w:t>Місяць</w:t>
            </w:r>
          </w:p>
        </w:tc>
        <w:tc>
          <w:tcPr>
            <w:tcW w:w="1559" w:type="dxa"/>
            <w:tcBorders>
              <w:top w:val="single" w:sz="4" w:space="0" w:color="auto"/>
              <w:left w:val="single" w:sz="4" w:space="0" w:color="auto"/>
              <w:bottom w:val="single" w:sz="4" w:space="0" w:color="auto"/>
              <w:right w:val="single" w:sz="4" w:space="0" w:color="auto"/>
            </w:tcBorders>
            <w:hideMark/>
          </w:tcPr>
          <w:p w:rsidR="00C0279E" w:rsidRPr="00C0279E" w:rsidRDefault="00C0279E" w:rsidP="00F81A92">
            <w:pPr>
              <w:tabs>
                <w:tab w:val="left" w:pos="0"/>
                <w:tab w:val="left" w:pos="567"/>
              </w:tabs>
              <w:rPr>
                <w:sz w:val="22"/>
                <w:szCs w:val="22"/>
                <w:lang w:val="uk-UA"/>
              </w:rPr>
            </w:pPr>
            <w:r w:rsidRPr="00C0279E">
              <w:rPr>
                <w:sz w:val="22"/>
                <w:szCs w:val="22"/>
                <w:lang w:val="uk-UA"/>
              </w:rPr>
              <w:t xml:space="preserve">Обсяги газу тис. </w:t>
            </w:r>
            <w:proofErr w:type="spellStart"/>
            <w:r w:rsidRPr="00C0279E">
              <w:rPr>
                <w:sz w:val="22"/>
                <w:szCs w:val="22"/>
                <w:lang w:val="uk-UA"/>
              </w:rPr>
              <w:t>куб.м</w:t>
            </w:r>
            <w:proofErr w:type="spellEnd"/>
            <w:r w:rsidRPr="00C0279E">
              <w:rPr>
                <w:sz w:val="22"/>
                <w:szCs w:val="22"/>
                <w:lang w:val="uk-UA"/>
              </w:rPr>
              <w:t>.</w:t>
            </w:r>
          </w:p>
        </w:tc>
        <w:tc>
          <w:tcPr>
            <w:tcW w:w="1028" w:type="dxa"/>
            <w:tcBorders>
              <w:top w:val="single" w:sz="4" w:space="0" w:color="auto"/>
              <w:left w:val="single" w:sz="4" w:space="0" w:color="auto"/>
              <w:bottom w:val="single" w:sz="4" w:space="0" w:color="auto"/>
              <w:right w:val="single" w:sz="4" w:space="0" w:color="auto"/>
            </w:tcBorders>
            <w:vAlign w:val="center"/>
            <w:hideMark/>
          </w:tcPr>
          <w:p w:rsidR="00C0279E" w:rsidRPr="00C0279E" w:rsidRDefault="00C0279E" w:rsidP="00F81A92">
            <w:pPr>
              <w:tabs>
                <w:tab w:val="left" w:pos="0"/>
                <w:tab w:val="left" w:pos="567"/>
              </w:tabs>
              <w:rPr>
                <w:sz w:val="22"/>
                <w:szCs w:val="22"/>
                <w:lang w:val="uk-UA"/>
              </w:rPr>
            </w:pPr>
            <w:r w:rsidRPr="00C0279E">
              <w:rPr>
                <w:sz w:val="22"/>
                <w:szCs w:val="22"/>
                <w:lang w:val="uk-UA"/>
              </w:rPr>
              <w:t>Місяць</w:t>
            </w:r>
          </w:p>
        </w:tc>
        <w:tc>
          <w:tcPr>
            <w:tcW w:w="1417" w:type="dxa"/>
            <w:tcBorders>
              <w:top w:val="single" w:sz="4" w:space="0" w:color="auto"/>
              <w:left w:val="single" w:sz="4" w:space="0" w:color="auto"/>
              <w:bottom w:val="single" w:sz="4" w:space="0" w:color="auto"/>
              <w:right w:val="single" w:sz="4" w:space="0" w:color="auto"/>
            </w:tcBorders>
            <w:hideMark/>
          </w:tcPr>
          <w:p w:rsidR="00C0279E" w:rsidRPr="00C0279E" w:rsidRDefault="00C0279E" w:rsidP="00F81A92">
            <w:pPr>
              <w:tabs>
                <w:tab w:val="left" w:pos="0"/>
                <w:tab w:val="left" w:pos="567"/>
              </w:tabs>
              <w:rPr>
                <w:sz w:val="22"/>
                <w:szCs w:val="22"/>
                <w:lang w:val="uk-UA"/>
              </w:rPr>
            </w:pPr>
            <w:r w:rsidRPr="00C0279E">
              <w:rPr>
                <w:sz w:val="22"/>
                <w:szCs w:val="22"/>
                <w:lang w:val="uk-UA"/>
              </w:rPr>
              <w:t xml:space="preserve">Обсяги газу тис. </w:t>
            </w:r>
            <w:proofErr w:type="spellStart"/>
            <w:r w:rsidRPr="00C0279E">
              <w:rPr>
                <w:sz w:val="22"/>
                <w:szCs w:val="22"/>
                <w:lang w:val="uk-UA"/>
              </w:rPr>
              <w:t>куб.м</w:t>
            </w:r>
            <w:proofErr w:type="spellEnd"/>
            <w:r w:rsidRPr="00C0279E">
              <w:rPr>
                <w:sz w:val="22"/>
                <w:szCs w:val="22"/>
                <w:lang w:val="uk-UA"/>
              </w:rPr>
              <w:t>.</w:t>
            </w:r>
          </w:p>
        </w:tc>
        <w:tc>
          <w:tcPr>
            <w:tcW w:w="1177" w:type="dxa"/>
            <w:tcBorders>
              <w:top w:val="single" w:sz="4" w:space="0" w:color="auto"/>
              <w:left w:val="single" w:sz="4" w:space="0" w:color="auto"/>
              <w:bottom w:val="single" w:sz="4" w:space="0" w:color="auto"/>
              <w:right w:val="single" w:sz="4" w:space="0" w:color="auto"/>
            </w:tcBorders>
            <w:vAlign w:val="center"/>
            <w:hideMark/>
          </w:tcPr>
          <w:p w:rsidR="00C0279E" w:rsidRPr="00C0279E" w:rsidRDefault="00C0279E" w:rsidP="00F81A92">
            <w:pPr>
              <w:tabs>
                <w:tab w:val="left" w:pos="0"/>
                <w:tab w:val="left" w:pos="567"/>
              </w:tabs>
              <w:rPr>
                <w:sz w:val="22"/>
                <w:szCs w:val="22"/>
                <w:lang w:val="uk-UA"/>
              </w:rPr>
            </w:pPr>
            <w:r w:rsidRPr="00C0279E">
              <w:rPr>
                <w:sz w:val="22"/>
                <w:szCs w:val="22"/>
                <w:lang w:val="uk-UA"/>
              </w:rPr>
              <w:t>Місяць</w:t>
            </w:r>
          </w:p>
        </w:tc>
        <w:tc>
          <w:tcPr>
            <w:tcW w:w="1417" w:type="dxa"/>
            <w:tcBorders>
              <w:top w:val="single" w:sz="4" w:space="0" w:color="auto"/>
              <w:left w:val="single" w:sz="4" w:space="0" w:color="auto"/>
              <w:bottom w:val="single" w:sz="4" w:space="0" w:color="auto"/>
              <w:right w:val="single" w:sz="4" w:space="0" w:color="auto"/>
            </w:tcBorders>
            <w:hideMark/>
          </w:tcPr>
          <w:p w:rsidR="00C0279E" w:rsidRPr="00C0279E" w:rsidRDefault="00C0279E" w:rsidP="00F81A92">
            <w:pPr>
              <w:tabs>
                <w:tab w:val="left" w:pos="0"/>
                <w:tab w:val="left" w:pos="567"/>
              </w:tabs>
              <w:rPr>
                <w:sz w:val="22"/>
                <w:szCs w:val="22"/>
                <w:lang w:val="uk-UA"/>
              </w:rPr>
            </w:pPr>
            <w:r w:rsidRPr="00C0279E">
              <w:rPr>
                <w:sz w:val="22"/>
                <w:szCs w:val="22"/>
                <w:lang w:val="uk-UA"/>
              </w:rPr>
              <w:t xml:space="preserve">Обсяги газу тис. </w:t>
            </w:r>
            <w:proofErr w:type="spellStart"/>
            <w:r w:rsidRPr="00C0279E">
              <w:rPr>
                <w:sz w:val="22"/>
                <w:szCs w:val="22"/>
                <w:lang w:val="uk-UA"/>
              </w:rPr>
              <w:t>куб.м</w:t>
            </w:r>
            <w:proofErr w:type="spellEnd"/>
            <w:r w:rsidRPr="00C0279E">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279E" w:rsidRPr="00C0279E" w:rsidRDefault="00C0279E" w:rsidP="00F81A92">
            <w:pPr>
              <w:tabs>
                <w:tab w:val="left" w:pos="0"/>
                <w:tab w:val="left" w:pos="567"/>
              </w:tabs>
              <w:rPr>
                <w:sz w:val="22"/>
                <w:szCs w:val="22"/>
                <w:lang w:val="uk-UA"/>
              </w:rPr>
            </w:pPr>
            <w:r w:rsidRPr="00C0279E">
              <w:rPr>
                <w:sz w:val="22"/>
                <w:szCs w:val="22"/>
                <w:lang w:val="uk-UA"/>
              </w:rPr>
              <w:t>Місяць</w:t>
            </w:r>
          </w:p>
        </w:tc>
        <w:tc>
          <w:tcPr>
            <w:tcW w:w="1340" w:type="dxa"/>
            <w:tcBorders>
              <w:top w:val="single" w:sz="4" w:space="0" w:color="auto"/>
              <w:left w:val="single" w:sz="4" w:space="0" w:color="auto"/>
              <w:bottom w:val="single" w:sz="4" w:space="0" w:color="auto"/>
              <w:right w:val="single" w:sz="4" w:space="0" w:color="auto"/>
            </w:tcBorders>
            <w:hideMark/>
          </w:tcPr>
          <w:p w:rsidR="00C0279E" w:rsidRPr="00C0279E" w:rsidRDefault="00C0279E" w:rsidP="00F81A92">
            <w:pPr>
              <w:tabs>
                <w:tab w:val="left" w:pos="0"/>
                <w:tab w:val="left" w:pos="567"/>
              </w:tabs>
              <w:rPr>
                <w:sz w:val="22"/>
                <w:szCs w:val="22"/>
                <w:lang w:val="uk-UA"/>
              </w:rPr>
            </w:pPr>
            <w:r w:rsidRPr="00C0279E">
              <w:rPr>
                <w:sz w:val="22"/>
                <w:szCs w:val="22"/>
                <w:lang w:val="uk-UA"/>
              </w:rPr>
              <w:t xml:space="preserve">Обсяги газу тис. </w:t>
            </w:r>
            <w:proofErr w:type="spellStart"/>
            <w:r w:rsidRPr="00C0279E">
              <w:rPr>
                <w:sz w:val="22"/>
                <w:szCs w:val="22"/>
                <w:lang w:val="uk-UA"/>
              </w:rPr>
              <w:t>куб.м</w:t>
            </w:r>
            <w:proofErr w:type="spellEnd"/>
            <w:r w:rsidRPr="00C0279E">
              <w:rPr>
                <w:sz w:val="22"/>
                <w:szCs w:val="22"/>
                <w:lang w:val="uk-UA"/>
              </w:rPr>
              <w:t>.</w:t>
            </w:r>
          </w:p>
        </w:tc>
      </w:tr>
      <w:tr w:rsidR="00F81A92" w:rsidRPr="00C0279E" w:rsidTr="00F81A92">
        <w:trPr>
          <w:trHeight w:val="327"/>
        </w:trPr>
        <w:tc>
          <w:tcPr>
            <w:tcW w:w="1504" w:type="dxa"/>
            <w:tcBorders>
              <w:top w:val="single" w:sz="4" w:space="0" w:color="auto"/>
              <w:left w:val="single" w:sz="4" w:space="0" w:color="auto"/>
              <w:bottom w:val="single" w:sz="4" w:space="0" w:color="auto"/>
              <w:right w:val="single" w:sz="4" w:space="0" w:color="auto"/>
            </w:tcBorders>
            <w:hideMark/>
          </w:tcPr>
          <w:p w:rsidR="00C0279E" w:rsidRPr="00C0279E" w:rsidRDefault="00C0279E" w:rsidP="00C0279E">
            <w:pPr>
              <w:tabs>
                <w:tab w:val="left" w:pos="0"/>
                <w:tab w:val="left" w:pos="567"/>
              </w:tabs>
              <w:jc w:val="both"/>
              <w:rPr>
                <w:sz w:val="22"/>
                <w:szCs w:val="22"/>
                <w:lang w:val="uk-UA"/>
              </w:rPr>
            </w:pPr>
            <w:r w:rsidRPr="00C0279E">
              <w:rPr>
                <w:sz w:val="22"/>
                <w:szCs w:val="22"/>
                <w:lang w:val="uk-UA"/>
              </w:rPr>
              <w:t>Січень</w:t>
            </w:r>
          </w:p>
        </w:tc>
        <w:tc>
          <w:tcPr>
            <w:tcW w:w="1559" w:type="dxa"/>
            <w:tcBorders>
              <w:top w:val="single" w:sz="4" w:space="0" w:color="auto"/>
              <w:left w:val="single" w:sz="4" w:space="0" w:color="auto"/>
              <w:bottom w:val="single" w:sz="4" w:space="0" w:color="auto"/>
              <w:right w:val="single" w:sz="4" w:space="0" w:color="auto"/>
            </w:tcBorders>
          </w:tcPr>
          <w:p w:rsidR="00C0279E" w:rsidRPr="00C0279E" w:rsidRDefault="00C0279E" w:rsidP="00C0279E">
            <w:pPr>
              <w:tabs>
                <w:tab w:val="left" w:pos="0"/>
                <w:tab w:val="left" w:pos="567"/>
              </w:tabs>
              <w:ind w:firstLine="709"/>
              <w:jc w:val="both"/>
              <w:rPr>
                <w:sz w:val="22"/>
                <w:szCs w:val="22"/>
                <w:lang w:val="uk-UA"/>
              </w:rPr>
            </w:pPr>
          </w:p>
        </w:tc>
        <w:tc>
          <w:tcPr>
            <w:tcW w:w="1028" w:type="dxa"/>
            <w:tcBorders>
              <w:top w:val="single" w:sz="4" w:space="0" w:color="auto"/>
              <w:left w:val="single" w:sz="4" w:space="0" w:color="auto"/>
              <w:bottom w:val="single" w:sz="4" w:space="0" w:color="auto"/>
              <w:right w:val="single" w:sz="4" w:space="0" w:color="auto"/>
            </w:tcBorders>
            <w:hideMark/>
          </w:tcPr>
          <w:p w:rsidR="00C0279E" w:rsidRPr="00C0279E" w:rsidRDefault="00C0279E" w:rsidP="00C0279E">
            <w:pPr>
              <w:tabs>
                <w:tab w:val="left" w:pos="0"/>
                <w:tab w:val="left" w:pos="567"/>
              </w:tabs>
              <w:jc w:val="both"/>
              <w:rPr>
                <w:sz w:val="22"/>
                <w:szCs w:val="22"/>
                <w:lang w:val="uk-UA"/>
              </w:rPr>
            </w:pPr>
            <w:r w:rsidRPr="00C0279E">
              <w:rPr>
                <w:sz w:val="22"/>
                <w:szCs w:val="22"/>
                <w:lang w:val="uk-UA"/>
              </w:rPr>
              <w:t>квітень</w:t>
            </w:r>
          </w:p>
        </w:tc>
        <w:tc>
          <w:tcPr>
            <w:tcW w:w="1417" w:type="dxa"/>
            <w:tcBorders>
              <w:top w:val="single" w:sz="4" w:space="0" w:color="auto"/>
              <w:left w:val="single" w:sz="4" w:space="0" w:color="auto"/>
              <w:bottom w:val="single" w:sz="4" w:space="0" w:color="auto"/>
              <w:right w:val="single" w:sz="4" w:space="0" w:color="auto"/>
            </w:tcBorders>
          </w:tcPr>
          <w:p w:rsidR="00C0279E" w:rsidRPr="00C0279E" w:rsidRDefault="00C0279E" w:rsidP="00C0279E">
            <w:pPr>
              <w:tabs>
                <w:tab w:val="left" w:pos="0"/>
                <w:tab w:val="left" w:pos="567"/>
              </w:tabs>
              <w:ind w:firstLine="709"/>
              <w:jc w:val="both"/>
              <w:rPr>
                <w:sz w:val="22"/>
                <w:szCs w:val="22"/>
                <w:lang w:val="uk-UA"/>
              </w:rPr>
            </w:pPr>
          </w:p>
        </w:tc>
        <w:tc>
          <w:tcPr>
            <w:tcW w:w="1177" w:type="dxa"/>
            <w:tcBorders>
              <w:top w:val="single" w:sz="4" w:space="0" w:color="auto"/>
              <w:left w:val="single" w:sz="4" w:space="0" w:color="auto"/>
              <w:bottom w:val="single" w:sz="4" w:space="0" w:color="auto"/>
              <w:right w:val="single" w:sz="4" w:space="0" w:color="auto"/>
            </w:tcBorders>
            <w:hideMark/>
          </w:tcPr>
          <w:p w:rsidR="00C0279E" w:rsidRPr="00C0279E" w:rsidRDefault="00C0279E" w:rsidP="00C0279E">
            <w:pPr>
              <w:tabs>
                <w:tab w:val="left" w:pos="0"/>
                <w:tab w:val="left" w:pos="567"/>
              </w:tabs>
              <w:jc w:val="both"/>
              <w:rPr>
                <w:sz w:val="22"/>
                <w:szCs w:val="22"/>
                <w:lang w:val="uk-UA"/>
              </w:rPr>
            </w:pPr>
            <w:r w:rsidRPr="00C0279E">
              <w:rPr>
                <w:sz w:val="22"/>
                <w:szCs w:val="22"/>
                <w:lang w:val="uk-UA"/>
              </w:rPr>
              <w:t>липень</w:t>
            </w:r>
          </w:p>
        </w:tc>
        <w:tc>
          <w:tcPr>
            <w:tcW w:w="1417" w:type="dxa"/>
            <w:tcBorders>
              <w:top w:val="single" w:sz="4" w:space="0" w:color="auto"/>
              <w:left w:val="single" w:sz="4" w:space="0" w:color="auto"/>
              <w:bottom w:val="single" w:sz="4" w:space="0" w:color="auto"/>
              <w:right w:val="single" w:sz="4" w:space="0" w:color="auto"/>
            </w:tcBorders>
          </w:tcPr>
          <w:p w:rsidR="00C0279E" w:rsidRPr="00C0279E" w:rsidRDefault="00C0279E" w:rsidP="00C0279E">
            <w:pPr>
              <w:tabs>
                <w:tab w:val="left" w:pos="0"/>
                <w:tab w:val="left" w:pos="567"/>
              </w:tabs>
              <w:ind w:firstLine="709"/>
              <w:jc w:val="both"/>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rsidR="00C0279E" w:rsidRPr="00C0279E" w:rsidRDefault="00C0279E" w:rsidP="00C0279E">
            <w:pPr>
              <w:tabs>
                <w:tab w:val="left" w:pos="0"/>
                <w:tab w:val="left" w:pos="567"/>
              </w:tabs>
              <w:jc w:val="both"/>
              <w:rPr>
                <w:sz w:val="22"/>
                <w:szCs w:val="22"/>
                <w:lang w:val="uk-UA"/>
              </w:rPr>
            </w:pPr>
            <w:r w:rsidRPr="00C0279E">
              <w:rPr>
                <w:sz w:val="22"/>
                <w:szCs w:val="22"/>
                <w:lang w:val="uk-UA"/>
              </w:rPr>
              <w:t>жовтень</w:t>
            </w:r>
          </w:p>
        </w:tc>
        <w:tc>
          <w:tcPr>
            <w:tcW w:w="1340" w:type="dxa"/>
            <w:tcBorders>
              <w:top w:val="single" w:sz="4" w:space="0" w:color="auto"/>
              <w:left w:val="single" w:sz="4" w:space="0" w:color="auto"/>
              <w:bottom w:val="single" w:sz="4" w:space="0" w:color="auto"/>
              <w:right w:val="single" w:sz="4" w:space="0" w:color="auto"/>
            </w:tcBorders>
          </w:tcPr>
          <w:p w:rsidR="00C0279E" w:rsidRPr="00C0279E" w:rsidRDefault="00C0279E" w:rsidP="00C0279E">
            <w:pPr>
              <w:tabs>
                <w:tab w:val="left" w:pos="0"/>
                <w:tab w:val="left" w:pos="567"/>
              </w:tabs>
              <w:ind w:firstLine="709"/>
              <w:jc w:val="both"/>
              <w:rPr>
                <w:sz w:val="22"/>
                <w:szCs w:val="22"/>
                <w:lang w:val="uk-UA"/>
              </w:rPr>
            </w:pPr>
          </w:p>
        </w:tc>
      </w:tr>
      <w:tr w:rsidR="00F81A92" w:rsidRPr="00C0279E" w:rsidTr="00F81A92">
        <w:trPr>
          <w:trHeight w:val="311"/>
        </w:trPr>
        <w:tc>
          <w:tcPr>
            <w:tcW w:w="1504" w:type="dxa"/>
            <w:tcBorders>
              <w:top w:val="single" w:sz="4" w:space="0" w:color="auto"/>
              <w:left w:val="single" w:sz="4" w:space="0" w:color="auto"/>
              <w:bottom w:val="single" w:sz="4" w:space="0" w:color="auto"/>
              <w:right w:val="single" w:sz="4" w:space="0" w:color="auto"/>
            </w:tcBorders>
            <w:hideMark/>
          </w:tcPr>
          <w:p w:rsidR="00C0279E" w:rsidRPr="00C0279E" w:rsidRDefault="00C0279E" w:rsidP="00C0279E">
            <w:pPr>
              <w:tabs>
                <w:tab w:val="left" w:pos="0"/>
                <w:tab w:val="left" w:pos="567"/>
              </w:tabs>
              <w:jc w:val="both"/>
              <w:rPr>
                <w:sz w:val="22"/>
                <w:szCs w:val="22"/>
                <w:lang w:val="uk-UA"/>
              </w:rPr>
            </w:pPr>
            <w:r w:rsidRPr="00C0279E">
              <w:rPr>
                <w:sz w:val="22"/>
                <w:szCs w:val="22"/>
                <w:lang w:val="uk-UA"/>
              </w:rPr>
              <w:t>Лютий</w:t>
            </w:r>
          </w:p>
        </w:tc>
        <w:tc>
          <w:tcPr>
            <w:tcW w:w="1559" w:type="dxa"/>
            <w:tcBorders>
              <w:top w:val="single" w:sz="4" w:space="0" w:color="auto"/>
              <w:left w:val="single" w:sz="4" w:space="0" w:color="auto"/>
              <w:bottom w:val="single" w:sz="4" w:space="0" w:color="auto"/>
              <w:right w:val="single" w:sz="4" w:space="0" w:color="auto"/>
            </w:tcBorders>
          </w:tcPr>
          <w:p w:rsidR="00C0279E" w:rsidRPr="00C0279E" w:rsidRDefault="00C0279E" w:rsidP="00C0279E">
            <w:pPr>
              <w:tabs>
                <w:tab w:val="left" w:pos="0"/>
                <w:tab w:val="left" w:pos="567"/>
              </w:tabs>
              <w:ind w:firstLine="709"/>
              <w:jc w:val="both"/>
              <w:rPr>
                <w:sz w:val="22"/>
                <w:szCs w:val="22"/>
                <w:lang w:val="uk-UA"/>
              </w:rPr>
            </w:pPr>
          </w:p>
        </w:tc>
        <w:tc>
          <w:tcPr>
            <w:tcW w:w="1028" w:type="dxa"/>
            <w:tcBorders>
              <w:top w:val="single" w:sz="4" w:space="0" w:color="auto"/>
              <w:left w:val="single" w:sz="4" w:space="0" w:color="auto"/>
              <w:bottom w:val="single" w:sz="4" w:space="0" w:color="auto"/>
              <w:right w:val="single" w:sz="4" w:space="0" w:color="auto"/>
            </w:tcBorders>
            <w:hideMark/>
          </w:tcPr>
          <w:p w:rsidR="00C0279E" w:rsidRPr="00C0279E" w:rsidRDefault="00C0279E" w:rsidP="00C0279E">
            <w:pPr>
              <w:tabs>
                <w:tab w:val="left" w:pos="0"/>
                <w:tab w:val="left" w:pos="567"/>
              </w:tabs>
              <w:jc w:val="both"/>
              <w:rPr>
                <w:sz w:val="22"/>
                <w:szCs w:val="22"/>
                <w:lang w:val="uk-UA"/>
              </w:rPr>
            </w:pPr>
            <w:r w:rsidRPr="00C0279E">
              <w:rPr>
                <w:sz w:val="22"/>
                <w:szCs w:val="22"/>
                <w:lang w:val="uk-UA"/>
              </w:rPr>
              <w:t>травень</w:t>
            </w:r>
          </w:p>
        </w:tc>
        <w:tc>
          <w:tcPr>
            <w:tcW w:w="1417" w:type="dxa"/>
            <w:tcBorders>
              <w:top w:val="single" w:sz="4" w:space="0" w:color="auto"/>
              <w:left w:val="single" w:sz="4" w:space="0" w:color="auto"/>
              <w:bottom w:val="single" w:sz="4" w:space="0" w:color="auto"/>
              <w:right w:val="single" w:sz="4" w:space="0" w:color="auto"/>
            </w:tcBorders>
          </w:tcPr>
          <w:p w:rsidR="00C0279E" w:rsidRPr="00C0279E" w:rsidRDefault="00C0279E" w:rsidP="00C0279E">
            <w:pPr>
              <w:tabs>
                <w:tab w:val="left" w:pos="0"/>
                <w:tab w:val="left" w:pos="567"/>
              </w:tabs>
              <w:ind w:firstLine="709"/>
              <w:jc w:val="both"/>
              <w:rPr>
                <w:sz w:val="22"/>
                <w:szCs w:val="22"/>
                <w:lang w:val="uk-UA"/>
              </w:rPr>
            </w:pPr>
          </w:p>
        </w:tc>
        <w:tc>
          <w:tcPr>
            <w:tcW w:w="1177" w:type="dxa"/>
            <w:tcBorders>
              <w:top w:val="single" w:sz="4" w:space="0" w:color="auto"/>
              <w:left w:val="single" w:sz="4" w:space="0" w:color="auto"/>
              <w:bottom w:val="single" w:sz="4" w:space="0" w:color="auto"/>
              <w:right w:val="single" w:sz="4" w:space="0" w:color="auto"/>
            </w:tcBorders>
            <w:hideMark/>
          </w:tcPr>
          <w:p w:rsidR="00C0279E" w:rsidRPr="00C0279E" w:rsidRDefault="00C0279E" w:rsidP="00C0279E">
            <w:pPr>
              <w:tabs>
                <w:tab w:val="left" w:pos="0"/>
                <w:tab w:val="left" w:pos="567"/>
              </w:tabs>
              <w:jc w:val="both"/>
              <w:rPr>
                <w:sz w:val="22"/>
                <w:szCs w:val="22"/>
                <w:lang w:val="uk-UA"/>
              </w:rPr>
            </w:pPr>
            <w:r w:rsidRPr="00C0279E">
              <w:rPr>
                <w:sz w:val="22"/>
                <w:szCs w:val="22"/>
                <w:lang w:val="uk-UA"/>
              </w:rPr>
              <w:t>серпень</w:t>
            </w:r>
          </w:p>
        </w:tc>
        <w:tc>
          <w:tcPr>
            <w:tcW w:w="1417" w:type="dxa"/>
            <w:tcBorders>
              <w:top w:val="single" w:sz="4" w:space="0" w:color="auto"/>
              <w:left w:val="single" w:sz="4" w:space="0" w:color="auto"/>
              <w:bottom w:val="single" w:sz="4" w:space="0" w:color="auto"/>
              <w:right w:val="single" w:sz="4" w:space="0" w:color="auto"/>
            </w:tcBorders>
          </w:tcPr>
          <w:p w:rsidR="00C0279E" w:rsidRPr="00C0279E" w:rsidRDefault="00C0279E" w:rsidP="00C0279E">
            <w:pPr>
              <w:tabs>
                <w:tab w:val="left" w:pos="0"/>
                <w:tab w:val="left" w:pos="567"/>
              </w:tabs>
              <w:ind w:firstLine="709"/>
              <w:jc w:val="both"/>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rsidR="00C0279E" w:rsidRPr="00C0279E" w:rsidRDefault="00C0279E" w:rsidP="00C0279E">
            <w:pPr>
              <w:tabs>
                <w:tab w:val="left" w:pos="0"/>
                <w:tab w:val="left" w:pos="567"/>
              </w:tabs>
              <w:jc w:val="both"/>
              <w:rPr>
                <w:sz w:val="22"/>
                <w:szCs w:val="22"/>
                <w:lang w:val="uk-UA"/>
              </w:rPr>
            </w:pPr>
            <w:r w:rsidRPr="00C0279E">
              <w:rPr>
                <w:sz w:val="22"/>
                <w:szCs w:val="22"/>
                <w:lang w:val="uk-UA"/>
              </w:rPr>
              <w:t>листопад</w:t>
            </w:r>
          </w:p>
        </w:tc>
        <w:tc>
          <w:tcPr>
            <w:tcW w:w="1340" w:type="dxa"/>
            <w:tcBorders>
              <w:top w:val="single" w:sz="4" w:space="0" w:color="auto"/>
              <w:left w:val="single" w:sz="4" w:space="0" w:color="auto"/>
              <w:bottom w:val="single" w:sz="4" w:space="0" w:color="auto"/>
              <w:right w:val="single" w:sz="4" w:space="0" w:color="auto"/>
            </w:tcBorders>
          </w:tcPr>
          <w:p w:rsidR="00C0279E" w:rsidRPr="00C0279E" w:rsidRDefault="00C0279E" w:rsidP="00C0279E">
            <w:pPr>
              <w:tabs>
                <w:tab w:val="left" w:pos="0"/>
                <w:tab w:val="left" w:pos="567"/>
              </w:tabs>
              <w:ind w:firstLine="709"/>
              <w:jc w:val="both"/>
              <w:rPr>
                <w:sz w:val="22"/>
                <w:szCs w:val="22"/>
                <w:lang w:val="uk-UA"/>
              </w:rPr>
            </w:pPr>
          </w:p>
        </w:tc>
      </w:tr>
      <w:tr w:rsidR="00F81A92" w:rsidRPr="00C0279E" w:rsidTr="00F81A92">
        <w:trPr>
          <w:trHeight w:val="311"/>
        </w:trPr>
        <w:tc>
          <w:tcPr>
            <w:tcW w:w="1504" w:type="dxa"/>
            <w:tcBorders>
              <w:top w:val="single" w:sz="4" w:space="0" w:color="auto"/>
              <w:left w:val="single" w:sz="4" w:space="0" w:color="auto"/>
              <w:bottom w:val="single" w:sz="4" w:space="0" w:color="auto"/>
              <w:right w:val="single" w:sz="4" w:space="0" w:color="auto"/>
            </w:tcBorders>
            <w:hideMark/>
          </w:tcPr>
          <w:p w:rsidR="00C0279E" w:rsidRPr="00C0279E" w:rsidRDefault="00C0279E" w:rsidP="00C0279E">
            <w:pPr>
              <w:tabs>
                <w:tab w:val="left" w:pos="0"/>
                <w:tab w:val="left" w:pos="567"/>
              </w:tabs>
              <w:jc w:val="both"/>
              <w:rPr>
                <w:sz w:val="22"/>
                <w:szCs w:val="22"/>
                <w:lang w:val="uk-UA"/>
              </w:rPr>
            </w:pPr>
            <w:r w:rsidRPr="00C0279E">
              <w:rPr>
                <w:sz w:val="22"/>
                <w:szCs w:val="22"/>
                <w:lang w:val="uk-UA"/>
              </w:rPr>
              <w:t>Березень</w:t>
            </w:r>
          </w:p>
        </w:tc>
        <w:tc>
          <w:tcPr>
            <w:tcW w:w="1559" w:type="dxa"/>
            <w:tcBorders>
              <w:top w:val="single" w:sz="4" w:space="0" w:color="auto"/>
              <w:left w:val="single" w:sz="4" w:space="0" w:color="auto"/>
              <w:bottom w:val="single" w:sz="4" w:space="0" w:color="auto"/>
              <w:right w:val="single" w:sz="4" w:space="0" w:color="auto"/>
            </w:tcBorders>
          </w:tcPr>
          <w:p w:rsidR="00C0279E" w:rsidRPr="00C0279E" w:rsidRDefault="00C0279E" w:rsidP="00C0279E">
            <w:pPr>
              <w:tabs>
                <w:tab w:val="left" w:pos="0"/>
                <w:tab w:val="left" w:pos="567"/>
              </w:tabs>
              <w:ind w:firstLine="709"/>
              <w:jc w:val="both"/>
              <w:rPr>
                <w:sz w:val="22"/>
                <w:szCs w:val="22"/>
                <w:lang w:val="uk-UA"/>
              </w:rPr>
            </w:pPr>
          </w:p>
        </w:tc>
        <w:tc>
          <w:tcPr>
            <w:tcW w:w="1028" w:type="dxa"/>
            <w:tcBorders>
              <w:top w:val="single" w:sz="4" w:space="0" w:color="auto"/>
              <w:left w:val="single" w:sz="4" w:space="0" w:color="auto"/>
              <w:bottom w:val="single" w:sz="4" w:space="0" w:color="auto"/>
              <w:right w:val="single" w:sz="4" w:space="0" w:color="auto"/>
            </w:tcBorders>
            <w:hideMark/>
          </w:tcPr>
          <w:p w:rsidR="00C0279E" w:rsidRPr="00C0279E" w:rsidRDefault="00C0279E" w:rsidP="00C0279E">
            <w:pPr>
              <w:tabs>
                <w:tab w:val="left" w:pos="0"/>
                <w:tab w:val="left" w:pos="567"/>
              </w:tabs>
              <w:jc w:val="both"/>
              <w:rPr>
                <w:sz w:val="22"/>
                <w:szCs w:val="22"/>
                <w:lang w:val="uk-UA"/>
              </w:rPr>
            </w:pPr>
            <w:r w:rsidRPr="00C0279E">
              <w:rPr>
                <w:sz w:val="22"/>
                <w:szCs w:val="22"/>
                <w:lang w:val="uk-UA"/>
              </w:rPr>
              <w:t>червень</w:t>
            </w:r>
          </w:p>
        </w:tc>
        <w:tc>
          <w:tcPr>
            <w:tcW w:w="1417" w:type="dxa"/>
            <w:tcBorders>
              <w:top w:val="single" w:sz="4" w:space="0" w:color="auto"/>
              <w:left w:val="single" w:sz="4" w:space="0" w:color="auto"/>
              <w:bottom w:val="single" w:sz="4" w:space="0" w:color="auto"/>
              <w:right w:val="single" w:sz="4" w:space="0" w:color="auto"/>
            </w:tcBorders>
          </w:tcPr>
          <w:p w:rsidR="00C0279E" w:rsidRPr="00C0279E" w:rsidRDefault="00C0279E" w:rsidP="00C0279E">
            <w:pPr>
              <w:tabs>
                <w:tab w:val="left" w:pos="0"/>
                <w:tab w:val="left" w:pos="567"/>
              </w:tabs>
              <w:ind w:firstLine="709"/>
              <w:jc w:val="both"/>
              <w:rPr>
                <w:sz w:val="22"/>
                <w:szCs w:val="22"/>
                <w:lang w:val="uk-UA"/>
              </w:rPr>
            </w:pPr>
          </w:p>
        </w:tc>
        <w:tc>
          <w:tcPr>
            <w:tcW w:w="1177" w:type="dxa"/>
            <w:tcBorders>
              <w:top w:val="single" w:sz="4" w:space="0" w:color="auto"/>
              <w:left w:val="single" w:sz="4" w:space="0" w:color="auto"/>
              <w:bottom w:val="single" w:sz="4" w:space="0" w:color="auto"/>
              <w:right w:val="single" w:sz="4" w:space="0" w:color="auto"/>
            </w:tcBorders>
            <w:hideMark/>
          </w:tcPr>
          <w:p w:rsidR="00C0279E" w:rsidRPr="00C0279E" w:rsidRDefault="00C0279E" w:rsidP="00C0279E">
            <w:pPr>
              <w:tabs>
                <w:tab w:val="left" w:pos="0"/>
                <w:tab w:val="left" w:pos="567"/>
              </w:tabs>
              <w:jc w:val="both"/>
              <w:rPr>
                <w:sz w:val="22"/>
                <w:szCs w:val="22"/>
                <w:lang w:val="uk-UA"/>
              </w:rPr>
            </w:pPr>
            <w:r w:rsidRPr="00C0279E">
              <w:rPr>
                <w:sz w:val="22"/>
                <w:szCs w:val="22"/>
                <w:lang w:val="uk-UA"/>
              </w:rPr>
              <w:t>вересень</w:t>
            </w:r>
          </w:p>
        </w:tc>
        <w:tc>
          <w:tcPr>
            <w:tcW w:w="1417" w:type="dxa"/>
            <w:tcBorders>
              <w:top w:val="single" w:sz="4" w:space="0" w:color="auto"/>
              <w:left w:val="single" w:sz="4" w:space="0" w:color="auto"/>
              <w:bottom w:val="single" w:sz="4" w:space="0" w:color="auto"/>
              <w:right w:val="single" w:sz="4" w:space="0" w:color="auto"/>
            </w:tcBorders>
          </w:tcPr>
          <w:p w:rsidR="00C0279E" w:rsidRPr="00C0279E" w:rsidRDefault="00C0279E" w:rsidP="00C0279E">
            <w:pPr>
              <w:tabs>
                <w:tab w:val="left" w:pos="0"/>
                <w:tab w:val="left" w:pos="567"/>
              </w:tabs>
              <w:ind w:firstLine="709"/>
              <w:jc w:val="both"/>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rsidR="00C0279E" w:rsidRPr="00C0279E" w:rsidRDefault="00C0279E" w:rsidP="00C0279E">
            <w:pPr>
              <w:tabs>
                <w:tab w:val="left" w:pos="0"/>
                <w:tab w:val="left" w:pos="567"/>
              </w:tabs>
              <w:jc w:val="both"/>
              <w:rPr>
                <w:sz w:val="22"/>
                <w:szCs w:val="22"/>
                <w:lang w:val="uk-UA"/>
              </w:rPr>
            </w:pPr>
            <w:r w:rsidRPr="00C0279E">
              <w:rPr>
                <w:sz w:val="22"/>
                <w:szCs w:val="22"/>
                <w:lang w:val="uk-UA"/>
              </w:rPr>
              <w:t>грудень</w:t>
            </w:r>
          </w:p>
        </w:tc>
        <w:tc>
          <w:tcPr>
            <w:tcW w:w="1340" w:type="dxa"/>
            <w:tcBorders>
              <w:top w:val="single" w:sz="4" w:space="0" w:color="auto"/>
              <w:left w:val="single" w:sz="4" w:space="0" w:color="auto"/>
              <w:bottom w:val="single" w:sz="4" w:space="0" w:color="auto"/>
              <w:right w:val="single" w:sz="4" w:space="0" w:color="auto"/>
            </w:tcBorders>
          </w:tcPr>
          <w:p w:rsidR="00C0279E" w:rsidRPr="00C0279E" w:rsidRDefault="00C0279E" w:rsidP="00C0279E">
            <w:pPr>
              <w:tabs>
                <w:tab w:val="left" w:pos="0"/>
                <w:tab w:val="left" w:pos="567"/>
              </w:tabs>
              <w:ind w:firstLine="709"/>
              <w:jc w:val="both"/>
              <w:rPr>
                <w:sz w:val="22"/>
                <w:szCs w:val="22"/>
                <w:lang w:val="uk-UA"/>
              </w:rPr>
            </w:pPr>
          </w:p>
        </w:tc>
      </w:tr>
    </w:tbl>
    <w:p w:rsidR="00C0279E" w:rsidRPr="00C0279E" w:rsidRDefault="00C0279E" w:rsidP="00C0279E">
      <w:pPr>
        <w:tabs>
          <w:tab w:val="left" w:pos="0"/>
          <w:tab w:val="left" w:pos="567"/>
        </w:tabs>
        <w:ind w:firstLine="709"/>
        <w:jc w:val="both"/>
        <w:rPr>
          <w:lang w:val="uk-UA"/>
        </w:rPr>
      </w:pPr>
    </w:p>
    <w:p w:rsidR="00C0279E" w:rsidRPr="00C0279E" w:rsidRDefault="00C0279E" w:rsidP="00C0279E">
      <w:pPr>
        <w:tabs>
          <w:tab w:val="left" w:pos="0"/>
          <w:tab w:val="left" w:pos="567"/>
        </w:tabs>
        <w:ind w:firstLine="709"/>
        <w:jc w:val="both"/>
        <w:rPr>
          <w:lang w:val="uk-UA"/>
        </w:rPr>
      </w:pPr>
      <w:r w:rsidRPr="00C0279E">
        <w:rPr>
          <w:lang w:val="uk-UA"/>
        </w:rPr>
        <w:t>1.7. Добові планові обсяги постачання газу визначаються шляхом ділення місячного планового обсягу газу на кількість днів протягом цього місяця.</w:t>
      </w:r>
    </w:p>
    <w:p w:rsidR="00C0279E" w:rsidRPr="00C0279E" w:rsidRDefault="00C0279E" w:rsidP="00C0279E">
      <w:pPr>
        <w:tabs>
          <w:tab w:val="left" w:pos="0"/>
          <w:tab w:val="left" w:pos="567"/>
          <w:tab w:val="num" w:pos="1440"/>
        </w:tabs>
        <w:ind w:firstLine="709"/>
        <w:jc w:val="both"/>
        <w:rPr>
          <w:lang w:val="uk-UA"/>
        </w:rPr>
      </w:pPr>
      <w:r w:rsidRPr="00C0279E">
        <w:rPr>
          <w:lang w:val="uk-UA"/>
        </w:rPr>
        <w:t xml:space="preserve">1.8. Передача газу за цим Договором здійснюється на межах балансової належності об'єктів Споживача відповідно до актів розмежування ділянок обслуговування (далі – пункти призначення). </w:t>
      </w:r>
    </w:p>
    <w:p w:rsidR="00C0279E" w:rsidRPr="00C0279E" w:rsidRDefault="00C0279E" w:rsidP="00C0279E">
      <w:pPr>
        <w:tabs>
          <w:tab w:val="left" w:pos="0"/>
          <w:tab w:val="left" w:pos="567"/>
          <w:tab w:val="num" w:pos="1440"/>
        </w:tabs>
        <w:ind w:firstLine="709"/>
        <w:jc w:val="both"/>
        <w:rPr>
          <w:lang w:val="uk-UA"/>
        </w:rPr>
      </w:pPr>
      <w:r w:rsidRPr="00C0279E">
        <w:rPr>
          <w:lang w:val="uk-UA"/>
        </w:rPr>
        <w:t>1.9. Зазначені в п.1.3. обсяги газу є примірними та можуть змінюватися. Об’єм природного газу визначається  та  узгоджується  на  кожен  місяць  шляхом  подання  заявок Постачальнику,  у  письмовій  формі,  зокрема  з  використанням  факсу  та  інших  засобів  електронного зв’язку.</w:t>
      </w:r>
    </w:p>
    <w:p w:rsidR="00E44E59" w:rsidRPr="00C0279E" w:rsidRDefault="00E44E59" w:rsidP="00260CB2">
      <w:pPr>
        <w:tabs>
          <w:tab w:val="left" w:pos="0"/>
          <w:tab w:val="left" w:pos="567"/>
        </w:tabs>
        <w:ind w:firstLine="709"/>
        <w:jc w:val="both"/>
        <w:rPr>
          <w:lang w:val="uk-UA"/>
        </w:rPr>
      </w:pPr>
    </w:p>
    <w:p w:rsidR="00236DAB" w:rsidRPr="00C0279E" w:rsidRDefault="00E44E59" w:rsidP="00F13B14">
      <w:pPr>
        <w:tabs>
          <w:tab w:val="left" w:pos="0"/>
          <w:tab w:val="left" w:pos="567"/>
        </w:tabs>
        <w:ind w:firstLine="709"/>
        <w:jc w:val="center"/>
        <w:rPr>
          <w:b/>
          <w:lang w:val="uk-UA"/>
        </w:rPr>
      </w:pPr>
      <w:r w:rsidRPr="00C0279E">
        <w:rPr>
          <w:b/>
          <w:lang w:val="uk-UA"/>
        </w:rPr>
        <w:t>2. Якість товару</w:t>
      </w:r>
    </w:p>
    <w:p w:rsidR="00E44E59" w:rsidRPr="00C0279E" w:rsidRDefault="00E44E59" w:rsidP="00E44E59">
      <w:pPr>
        <w:tabs>
          <w:tab w:val="left" w:pos="0"/>
          <w:tab w:val="left" w:pos="567"/>
        </w:tabs>
        <w:ind w:firstLine="709"/>
        <w:jc w:val="both"/>
        <w:rPr>
          <w:b/>
          <w:lang w:val="uk-UA"/>
        </w:rPr>
      </w:pPr>
      <w:r w:rsidRPr="00C0279E">
        <w:rPr>
          <w:lang w:val="uk-UA"/>
        </w:rPr>
        <w:t>2.1</w:t>
      </w:r>
      <w:r w:rsidRPr="00C0279E">
        <w:rPr>
          <w:b/>
          <w:lang w:val="uk-UA"/>
        </w:rPr>
        <w:t xml:space="preserve">. </w:t>
      </w:r>
      <w:r w:rsidRPr="00C0279E">
        <w:rPr>
          <w:lang w:val="uk-UA"/>
        </w:rPr>
        <w:t>Постачальник повинен поставити «Споживачеві» товар, якість якого відповідає ГОСТ 5542-87. Можливе покращення якості предмета закупівлі за умови</w:t>
      </w:r>
      <w:r w:rsidR="00132DA3" w:rsidRPr="00C0279E">
        <w:rPr>
          <w:lang w:val="uk-UA"/>
        </w:rPr>
        <w:t>, що таке покращення не призведе до збільшення суми, визначеної в договорі.</w:t>
      </w:r>
      <w:r w:rsidRPr="00C0279E">
        <w:rPr>
          <w:lang w:val="uk-UA"/>
        </w:rPr>
        <w:t xml:space="preserve"> </w:t>
      </w:r>
    </w:p>
    <w:p w:rsidR="00AC45C3" w:rsidRPr="00C0279E" w:rsidRDefault="00AC45C3" w:rsidP="00260CB2">
      <w:pPr>
        <w:pStyle w:val="3"/>
        <w:jc w:val="center"/>
        <w:rPr>
          <w:rFonts w:ascii="Times New Roman" w:hAnsi="Times New Roman"/>
          <w:b/>
          <w:lang w:val="uk-UA"/>
        </w:rPr>
      </w:pPr>
    </w:p>
    <w:p w:rsidR="00236DAB" w:rsidRPr="00C0279E" w:rsidRDefault="00132DA3" w:rsidP="00260CB2">
      <w:pPr>
        <w:pStyle w:val="3"/>
        <w:jc w:val="center"/>
        <w:rPr>
          <w:rFonts w:ascii="Times New Roman" w:hAnsi="Times New Roman"/>
          <w:b/>
          <w:lang w:val="uk-UA"/>
        </w:rPr>
      </w:pPr>
      <w:r w:rsidRPr="00C0279E">
        <w:rPr>
          <w:rFonts w:ascii="Times New Roman" w:hAnsi="Times New Roman"/>
          <w:b/>
          <w:lang w:val="uk-UA"/>
        </w:rPr>
        <w:t>3</w:t>
      </w:r>
      <w:r w:rsidR="00236DAB" w:rsidRPr="00C0279E">
        <w:rPr>
          <w:rFonts w:ascii="Times New Roman" w:hAnsi="Times New Roman"/>
          <w:b/>
          <w:lang w:val="uk-UA"/>
        </w:rPr>
        <w:t xml:space="preserve">. Умови постачання природного газу  та порядок його обліку </w:t>
      </w:r>
    </w:p>
    <w:p w:rsidR="00236DAB" w:rsidRPr="00C0279E" w:rsidRDefault="00132DA3" w:rsidP="00260CB2">
      <w:pPr>
        <w:pStyle w:val="a3"/>
        <w:spacing w:before="0" w:beforeAutospacing="0" w:after="0" w:afterAutospacing="0"/>
        <w:ind w:firstLine="709"/>
        <w:jc w:val="both"/>
        <w:rPr>
          <w:lang w:val="uk-UA"/>
        </w:rPr>
      </w:pPr>
      <w:r w:rsidRPr="00C0279E">
        <w:rPr>
          <w:lang w:val="uk-UA"/>
        </w:rPr>
        <w:t>3</w:t>
      </w:r>
      <w:r w:rsidR="00236DAB" w:rsidRPr="00C0279E">
        <w:rPr>
          <w:lang w:val="uk-UA"/>
        </w:rPr>
        <w:t>.1. Постачальник на визначений цим Договором період забезпечує постачання природного газу в пункти призначення в обсягах (об’ємах), підтверджених Оператором ГРМ.</w:t>
      </w:r>
    </w:p>
    <w:p w:rsidR="00236DAB" w:rsidRPr="00C0279E" w:rsidRDefault="00132DA3" w:rsidP="00260CB2">
      <w:pPr>
        <w:pStyle w:val="a3"/>
        <w:shd w:val="clear" w:color="auto" w:fill="FFFFFF"/>
        <w:spacing w:before="0" w:beforeAutospacing="0" w:after="0" w:afterAutospacing="0"/>
        <w:ind w:firstLine="709"/>
        <w:jc w:val="both"/>
        <w:rPr>
          <w:shd w:val="clear" w:color="auto" w:fill="CCC0D9"/>
          <w:lang w:val="uk-UA"/>
        </w:rPr>
      </w:pPr>
      <w:r w:rsidRPr="00C0279E">
        <w:rPr>
          <w:lang w:val="uk-UA"/>
        </w:rPr>
        <w:t>3</w:t>
      </w:r>
      <w:r w:rsidR="00236DAB" w:rsidRPr="00C0279E">
        <w:rPr>
          <w:lang w:val="uk-UA"/>
        </w:rPr>
        <w:t>.2. Місячний обсяг (об’єм) відбору природного газу Споживачем в пунктах призначення не повинен перевищувати підтверджений обсяг (об’єм) природного газу. Допускається відхилення  споживання обсягу природного газу  протягом розрахункового періоду в розмірі ± 5% від підтвердженого обсягу (об’єму) природного газу.</w:t>
      </w:r>
    </w:p>
    <w:p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 xml:space="preserve">.3. Річні, місячні та добові планові обсяги (об’єми) постачання/споживання природного газу за Договором визначаються в додатку 1 до цього Договору. Споживач та Постачальник мають право на коригування підтверджених обсягів (об’ємів) природного газу, в тому числі протягом розрахункового періоду, в порядку, встановленому Кодексом газотранспортної системи. За розрахункову одиницю поставленого природного газу приймається один кубічний метр природного газу (куб. м), приведений до стандартних умов: температура природного газу (t) = 20 градусів за Цельсієм, тиск природного газу (P) = </w:t>
      </w:r>
      <w:smartTag w:uri="urn:schemas-microsoft-com:office:smarttags" w:element="metricconverter">
        <w:smartTagPr>
          <w:attr w:name="ProductID" w:val="01103, м"/>
        </w:smartTagPr>
        <w:r w:rsidR="00236DAB" w:rsidRPr="00C0279E">
          <w:rPr>
            <w:lang w:val="uk-UA"/>
          </w:rPr>
          <w:t>760 мм</w:t>
        </w:r>
      </w:smartTag>
      <w:r w:rsidR="00236DAB" w:rsidRPr="00C0279E">
        <w:rPr>
          <w:lang w:val="uk-UA"/>
        </w:rPr>
        <w:t xml:space="preserve"> ртутного стовпчика (101,325 кПа).</w:t>
      </w:r>
    </w:p>
    <w:p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.4. Облік обсягів (об’єму) природного газу, що постачається на умовах даного Договору, здійснюється Оператором ГРМ згідно з Договором розподілу природного газу, укладеного між Споживачем та Оператором ГРМ.</w:t>
      </w:r>
    </w:p>
    <w:p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.5. Фактичний обсяг (об’єм) розподіленого природного газу за розрахунковий період, що підлягає оплаті Споживачем, підтверджується підписаним між Споживачем  та Оператором ГРМ актом  наданих послуг</w:t>
      </w:r>
      <w:r w:rsidR="003B7840" w:rsidRPr="00C0279E">
        <w:rPr>
          <w:lang w:val="uk-UA"/>
        </w:rPr>
        <w:t xml:space="preserve"> по розподілу природного газу</w:t>
      </w:r>
      <w:r w:rsidR="00236DAB" w:rsidRPr="00C0279E">
        <w:rPr>
          <w:lang w:val="uk-UA"/>
        </w:rPr>
        <w:t xml:space="preserve">. </w:t>
      </w:r>
    </w:p>
    <w:p w:rsidR="00236DAB" w:rsidRPr="00C0279E" w:rsidRDefault="00236DAB" w:rsidP="00260CB2">
      <w:pPr>
        <w:pStyle w:val="a3"/>
        <w:shd w:val="clear" w:color="auto" w:fill="FFFFFF"/>
        <w:spacing w:before="0" w:beforeAutospacing="0" w:after="0" w:afterAutospacing="0"/>
        <w:ind w:firstLine="709"/>
        <w:jc w:val="both"/>
        <w:rPr>
          <w:lang w:val="uk-UA"/>
        </w:rPr>
      </w:pPr>
      <w:r w:rsidRPr="00C0279E">
        <w:rPr>
          <w:color w:val="000000"/>
          <w:shd w:val="clear" w:color="auto" w:fill="FFFFFF"/>
          <w:lang w:val="uk-UA"/>
        </w:rPr>
        <w:t>За наявності розбіжностей в частині визначення обсягу (об’єму) спожитого (розподіленого) природного газу вони підлягають урегулюванню відповідно до умов Договору розподілу природного газу, а у разі недосягнення згоди – в судовому порядку. До вирішення цього питання обсяг (об’єм) спожитого (розподіленого/поставленого) природного газу встановлюється відповідно до даних Оператора ГРМ.</w:t>
      </w:r>
    </w:p>
    <w:p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.6. Споживач зобов’язаний протягом трьох робочих днів з моменту складання акту наданих послуг з Оператором ГРМ</w:t>
      </w:r>
      <w:r w:rsidR="009D31C2" w:rsidRPr="00C0279E">
        <w:rPr>
          <w:lang w:val="uk-UA"/>
        </w:rPr>
        <w:t>, але не пізніше до 05 числа місяця, наступного за розрахунковим,</w:t>
      </w:r>
      <w:r w:rsidR="00236DAB" w:rsidRPr="00C0279E">
        <w:rPr>
          <w:lang w:val="uk-UA"/>
        </w:rPr>
        <w:t xml:space="preserve"> надати завірену копію такого акту Постачальнику. В разі відсутності акту наданих послуг, або, якщо Споживач не передав Постачальнику копію відповідного акту, за основу для розрахунку вартості постачання природного газу за цим Договором  застосовуються дані Оператора ГРМ. </w:t>
      </w:r>
      <w:r w:rsidR="00236DAB" w:rsidRPr="00C0279E">
        <w:rPr>
          <w:lang w:val="uk-UA"/>
        </w:rPr>
        <w:lastRenderedPageBreak/>
        <w:t>Постачальник має право одноособово звернутись до Оператора ГРМ та дізнатись обсяги (об’єм) природного газу, розподіленого Оператором ГРМ для Споживача протягом звітного місяця.</w:t>
      </w:r>
    </w:p>
    <w:p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.7. На підставі відомостей про обсяги про</w:t>
      </w:r>
      <w:r w:rsidR="00AC45C3" w:rsidRPr="00C0279E">
        <w:rPr>
          <w:lang w:val="uk-UA"/>
        </w:rPr>
        <w:t xml:space="preserve"> </w:t>
      </w:r>
      <w:r w:rsidR="00236DAB" w:rsidRPr="00C0279E">
        <w:rPr>
          <w:lang w:val="uk-UA"/>
        </w:rPr>
        <w:t>транспортованого природного газу, отрима</w:t>
      </w:r>
      <w:r w:rsidR="00AD2718" w:rsidRPr="00C0279E">
        <w:rPr>
          <w:lang w:val="uk-UA"/>
        </w:rPr>
        <w:t>них в порядку передбаченому п. 3</w:t>
      </w:r>
      <w:r w:rsidR="00236DAB" w:rsidRPr="00C0279E">
        <w:rPr>
          <w:lang w:val="uk-UA"/>
        </w:rPr>
        <w:t xml:space="preserve">.6. цього Договору, Постачальник протягом трьох робочих днів  готує  та надає  на підписання Споживачу два примірники </w:t>
      </w:r>
      <w:proofErr w:type="spellStart"/>
      <w:r w:rsidR="00236DAB" w:rsidRPr="00C0279E">
        <w:rPr>
          <w:lang w:val="uk-UA"/>
        </w:rPr>
        <w:t>акта</w:t>
      </w:r>
      <w:proofErr w:type="spellEnd"/>
      <w:r w:rsidR="00236DAB" w:rsidRPr="00C0279E">
        <w:rPr>
          <w:lang w:val="uk-UA"/>
        </w:rPr>
        <w:t xml:space="preserve"> </w:t>
      </w:r>
      <w:r w:rsidR="00072FB2" w:rsidRPr="00C0279E">
        <w:rPr>
          <w:lang w:val="uk-UA"/>
        </w:rPr>
        <w:t>постачання природного газу</w:t>
      </w:r>
      <w:r w:rsidR="00236DAB" w:rsidRPr="00C0279E">
        <w:rPr>
          <w:lang w:val="uk-UA"/>
        </w:rPr>
        <w:t xml:space="preserve"> за  розрахунковий період, підписані уповноваженим представником  Постачальника.  </w:t>
      </w:r>
    </w:p>
    <w:p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 xml:space="preserve">.7.1 Споживач протягом двох днів з дати одержання </w:t>
      </w:r>
      <w:proofErr w:type="spellStart"/>
      <w:r w:rsidR="00236DAB" w:rsidRPr="00C0279E">
        <w:rPr>
          <w:lang w:val="uk-UA"/>
        </w:rPr>
        <w:t>акта</w:t>
      </w:r>
      <w:proofErr w:type="spellEnd"/>
      <w:r w:rsidR="00236DAB" w:rsidRPr="00C0279E">
        <w:rPr>
          <w:lang w:val="uk-UA"/>
        </w:rPr>
        <w:t xml:space="preserve"> </w:t>
      </w:r>
      <w:r w:rsidR="00072FB2" w:rsidRPr="00C0279E">
        <w:rPr>
          <w:lang w:val="uk-UA"/>
        </w:rPr>
        <w:t xml:space="preserve">постачання </w:t>
      </w:r>
      <w:r w:rsidR="00236DAB" w:rsidRPr="00C0279E">
        <w:rPr>
          <w:lang w:val="uk-UA"/>
        </w:rPr>
        <w:t xml:space="preserve">природного газу зобов'язується повернути Постачальнику один примірник </w:t>
      </w:r>
      <w:proofErr w:type="spellStart"/>
      <w:r w:rsidR="00236DAB" w:rsidRPr="00C0279E">
        <w:rPr>
          <w:lang w:val="uk-UA"/>
        </w:rPr>
        <w:t>акта</w:t>
      </w:r>
      <w:proofErr w:type="spellEnd"/>
      <w:r w:rsidR="00236DAB" w:rsidRPr="00C0279E">
        <w:rPr>
          <w:lang w:val="uk-UA"/>
        </w:rPr>
        <w:t xml:space="preserve"> </w:t>
      </w:r>
      <w:r w:rsidR="00072FB2" w:rsidRPr="00C0279E">
        <w:rPr>
          <w:lang w:val="uk-UA"/>
        </w:rPr>
        <w:t xml:space="preserve">постачання </w:t>
      </w:r>
      <w:r w:rsidR="00236DAB" w:rsidRPr="00C0279E">
        <w:rPr>
          <w:lang w:val="uk-UA"/>
        </w:rPr>
        <w:t xml:space="preserve">природного газу, підписаний уповноваженим представником Споживача, або надати в письмовій формі мотивовану відмову від підписання </w:t>
      </w:r>
      <w:proofErr w:type="spellStart"/>
      <w:r w:rsidR="00236DAB" w:rsidRPr="00C0279E">
        <w:rPr>
          <w:lang w:val="uk-UA"/>
        </w:rPr>
        <w:t>акта</w:t>
      </w:r>
      <w:proofErr w:type="spellEnd"/>
      <w:r w:rsidR="00236DAB" w:rsidRPr="00C0279E">
        <w:rPr>
          <w:lang w:val="uk-UA"/>
        </w:rPr>
        <w:t xml:space="preserve"> </w:t>
      </w:r>
      <w:r w:rsidR="00072FB2" w:rsidRPr="00C0279E">
        <w:rPr>
          <w:lang w:val="uk-UA"/>
        </w:rPr>
        <w:t xml:space="preserve">постачання </w:t>
      </w:r>
      <w:r w:rsidR="00236DAB" w:rsidRPr="00C0279E">
        <w:rPr>
          <w:lang w:val="uk-UA"/>
        </w:rPr>
        <w:t>природного газу.</w:t>
      </w:r>
    </w:p>
    <w:p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 xml:space="preserve">.7.2. У випадку відмови Споживача від підписання </w:t>
      </w:r>
      <w:proofErr w:type="spellStart"/>
      <w:r w:rsidR="00236DAB" w:rsidRPr="00C0279E">
        <w:rPr>
          <w:lang w:val="uk-UA"/>
        </w:rPr>
        <w:t>акта</w:t>
      </w:r>
      <w:proofErr w:type="spellEnd"/>
      <w:r w:rsidR="00236DAB" w:rsidRPr="00C0279E">
        <w:rPr>
          <w:lang w:val="uk-UA"/>
        </w:rPr>
        <w:t xml:space="preserve"> </w:t>
      </w:r>
      <w:r w:rsidR="00072FB2" w:rsidRPr="00C0279E">
        <w:rPr>
          <w:lang w:val="uk-UA"/>
        </w:rPr>
        <w:t xml:space="preserve">постачання </w:t>
      </w:r>
      <w:r w:rsidR="00236DAB" w:rsidRPr="00C0279E">
        <w:rPr>
          <w:lang w:val="uk-UA"/>
        </w:rPr>
        <w:t>природного газу, розбіжності підлягають урегулюванню у встановленому законодавством порядку.</w:t>
      </w:r>
    </w:p>
    <w:p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.7.3. До прийняття  відповідного рішення судом вартість поставленого природного газу встановлюється відповідно до даних Постачальника.</w:t>
      </w:r>
    </w:p>
    <w:p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 xml:space="preserve">.8. Акти </w:t>
      </w:r>
      <w:r w:rsidR="00072FB2" w:rsidRPr="00C0279E">
        <w:rPr>
          <w:lang w:val="uk-UA"/>
        </w:rPr>
        <w:t xml:space="preserve">постачання </w:t>
      </w:r>
      <w:r w:rsidR="00236DAB" w:rsidRPr="00C0279E">
        <w:rPr>
          <w:lang w:val="uk-UA"/>
        </w:rPr>
        <w:t xml:space="preserve">природного газу є </w:t>
      </w:r>
      <w:r w:rsidR="00E64DA4" w:rsidRPr="00C0279E">
        <w:rPr>
          <w:lang w:val="uk-UA"/>
        </w:rPr>
        <w:t>фактом підтвердження отримання</w:t>
      </w:r>
      <w:r w:rsidR="00236DAB" w:rsidRPr="00C0279E">
        <w:rPr>
          <w:lang w:val="uk-UA"/>
        </w:rPr>
        <w:t xml:space="preserve"> </w:t>
      </w:r>
      <w:r w:rsidR="00E64DA4" w:rsidRPr="00C0279E">
        <w:rPr>
          <w:lang w:val="uk-UA"/>
        </w:rPr>
        <w:t>Споживачем природного газу від</w:t>
      </w:r>
      <w:r w:rsidR="00236DAB" w:rsidRPr="00C0279E">
        <w:rPr>
          <w:lang w:val="uk-UA"/>
        </w:rPr>
        <w:t xml:space="preserve"> </w:t>
      </w:r>
      <w:r w:rsidR="00E64DA4" w:rsidRPr="00C0279E">
        <w:rPr>
          <w:lang w:val="uk-UA"/>
        </w:rPr>
        <w:t>Постачальника</w:t>
      </w:r>
      <w:r w:rsidR="00236DAB" w:rsidRPr="00C0279E">
        <w:rPr>
          <w:lang w:val="uk-UA"/>
        </w:rPr>
        <w:t>.</w:t>
      </w:r>
    </w:p>
    <w:p w:rsidR="00236DAB" w:rsidRPr="00C0279E" w:rsidRDefault="00132DA3" w:rsidP="00260CB2">
      <w:pPr>
        <w:pStyle w:val="a3"/>
        <w:shd w:val="clear" w:color="auto" w:fill="FFFFFF"/>
        <w:spacing w:before="0" w:beforeAutospacing="0" w:after="0" w:afterAutospacing="0"/>
        <w:ind w:firstLine="709"/>
        <w:jc w:val="both"/>
        <w:rPr>
          <w:lang w:val="uk-UA"/>
        </w:rPr>
      </w:pPr>
      <w:r w:rsidRPr="00C0279E">
        <w:rPr>
          <w:lang w:val="uk-UA"/>
        </w:rPr>
        <w:t>3</w:t>
      </w:r>
      <w:r w:rsidR="00236DAB" w:rsidRPr="00C0279E">
        <w:rPr>
          <w:lang w:val="uk-UA"/>
        </w:rPr>
        <w:t>.9. Звіряння фактичного обсягу (об’єму) спожитого природного газу з даними Оператора ГРМ здійснюється Постачальником не рідше одного разу на шість місяців.</w:t>
      </w:r>
    </w:p>
    <w:p w:rsidR="000E5058" w:rsidRPr="00C0279E" w:rsidRDefault="000E5058" w:rsidP="000E5058">
      <w:pPr>
        <w:pStyle w:val="a3"/>
        <w:shd w:val="clear" w:color="auto" w:fill="FFFFFF"/>
        <w:spacing w:before="0" w:beforeAutospacing="0" w:after="0" w:afterAutospacing="0"/>
        <w:ind w:firstLine="709"/>
        <w:jc w:val="both"/>
        <w:rPr>
          <w:lang w:val="uk-UA"/>
        </w:rPr>
      </w:pPr>
      <w:r w:rsidRPr="00C0279E">
        <w:rPr>
          <w:lang w:val="uk-UA"/>
        </w:rPr>
        <w:t>3.10. Постачання газу здійснюється за умови:</w:t>
      </w:r>
    </w:p>
    <w:p w:rsidR="000E5058" w:rsidRPr="00C0279E" w:rsidRDefault="000E5058" w:rsidP="000E5058">
      <w:pPr>
        <w:pStyle w:val="a3"/>
        <w:numPr>
          <w:ilvl w:val="0"/>
          <w:numId w:val="7"/>
        </w:numPr>
        <w:shd w:val="clear" w:color="auto" w:fill="FFFFFF"/>
        <w:spacing w:before="0" w:beforeAutospacing="0" w:after="0" w:afterAutospacing="0"/>
        <w:jc w:val="both"/>
        <w:rPr>
          <w:lang w:val="uk-UA"/>
        </w:rPr>
      </w:pPr>
      <w:r w:rsidRPr="00C0279E">
        <w:rPr>
          <w:lang w:val="uk-UA"/>
        </w:rPr>
        <w:t>наявності діючого між Споживачем та Оператором ГРМ договору розподілу газу,</w:t>
      </w:r>
    </w:p>
    <w:p w:rsidR="000E5058" w:rsidRPr="00C0279E" w:rsidRDefault="000E5058" w:rsidP="000E5058">
      <w:pPr>
        <w:pStyle w:val="a3"/>
        <w:numPr>
          <w:ilvl w:val="0"/>
          <w:numId w:val="7"/>
        </w:numPr>
        <w:shd w:val="clear" w:color="auto" w:fill="FFFFFF"/>
        <w:spacing w:before="0" w:beforeAutospacing="0" w:after="0" w:afterAutospacing="0"/>
        <w:jc w:val="both"/>
        <w:rPr>
          <w:lang w:val="uk-UA"/>
        </w:rPr>
      </w:pPr>
      <w:r w:rsidRPr="00C0279E">
        <w:rPr>
          <w:lang w:val="uk-UA"/>
        </w:rPr>
        <w:t>відсутності заборгованості у Споживача за минулі періоди перед Постачальником (або оплати відповідно до графіка погашення заборгованості) та оплати поточних платежів,</w:t>
      </w:r>
    </w:p>
    <w:p w:rsidR="000E5058" w:rsidRPr="00C0279E" w:rsidRDefault="000E5058" w:rsidP="000E5058">
      <w:pPr>
        <w:pStyle w:val="a3"/>
        <w:numPr>
          <w:ilvl w:val="0"/>
          <w:numId w:val="7"/>
        </w:numPr>
        <w:shd w:val="clear" w:color="auto" w:fill="FFFFFF"/>
        <w:spacing w:before="0" w:beforeAutospacing="0" w:after="0" w:afterAutospacing="0"/>
        <w:jc w:val="both"/>
        <w:rPr>
          <w:lang w:val="uk-UA"/>
        </w:rPr>
      </w:pPr>
      <w:r w:rsidRPr="00C0279E">
        <w:rPr>
          <w:lang w:val="uk-UA"/>
        </w:rPr>
        <w:t>відсутності простроченої заборгованості Споживача за поставлений природний газ перед іншими постачальником газу (за його наявності), що має підтверджуватися письмовою довідкою такого постачальника або складеним з ним актом звірки взаєморозрахунків,</w:t>
      </w:r>
    </w:p>
    <w:p w:rsidR="000E5058" w:rsidRPr="00C0279E" w:rsidRDefault="000E5058" w:rsidP="000E5058">
      <w:pPr>
        <w:pStyle w:val="a3"/>
        <w:numPr>
          <w:ilvl w:val="0"/>
          <w:numId w:val="7"/>
        </w:numPr>
        <w:shd w:val="clear" w:color="auto" w:fill="FFFFFF"/>
        <w:spacing w:before="0" w:beforeAutospacing="0" w:after="0" w:afterAutospacing="0"/>
        <w:jc w:val="both"/>
        <w:rPr>
          <w:lang w:val="uk-UA"/>
        </w:rPr>
      </w:pPr>
      <w:r w:rsidRPr="00C0279E">
        <w:rPr>
          <w:lang w:val="uk-UA"/>
        </w:rPr>
        <w:t>підтвердження в установленому порядку Оператором ГТС місячного обсягу постачання газу, виділеного для забезпечення Споживача (об'єктів Споживача) (далі – підтверджений обсяг газу).</w:t>
      </w:r>
    </w:p>
    <w:p w:rsidR="000E5058" w:rsidRPr="00C0279E" w:rsidRDefault="000E5058" w:rsidP="00260CB2">
      <w:pPr>
        <w:pStyle w:val="a3"/>
        <w:spacing w:before="0" w:beforeAutospacing="0" w:after="0" w:afterAutospacing="0"/>
        <w:ind w:firstLine="567"/>
        <w:jc w:val="center"/>
        <w:rPr>
          <w:b/>
          <w:lang w:val="uk-UA"/>
        </w:rPr>
      </w:pPr>
    </w:p>
    <w:p w:rsidR="00236DAB" w:rsidRPr="00C0279E" w:rsidRDefault="00132DA3" w:rsidP="00260CB2">
      <w:pPr>
        <w:pStyle w:val="a3"/>
        <w:spacing w:before="0" w:beforeAutospacing="0" w:after="0" w:afterAutospacing="0"/>
        <w:ind w:firstLine="567"/>
        <w:jc w:val="center"/>
        <w:rPr>
          <w:b/>
          <w:lang w:val="uk-UA"/>
        </w:rPr>
      </w:pPr>
      <w:r w:rsidRPr="00C0279E">
        <w:rPr>
          <w:b/>
          <w:lang w:val="uk-UA"/>
        </w:rPr>
        <w:t>4</w:t>
      </w:r>
      <w:r w:rsidR="00236DAB" w:rsidRPr="00C0279E">
        <w:rPr>
          <w:b/>
          <w:lang w:val="uk-UA"/>
        </w:rPr>
        <w:t>. Режим постачання та споживання природного газу</w:t>
      </w:r>
    </w:p>
    <w:p w:rsidR="00236DAB" w:rsidRPr="00C0279E" w:rsidRDefault="00132DA3" w:rsidP="00260CB2">
      <w:pPr>
        <w:pStyle w:val="a3"/>
        <w:spacing w:before="0" w:beforeAutospacing="0" w:after="0" w:afterAutospacing="0"/>
        <w:ind w:firstLine="567"/>
        <w:jc w:val="both"/>
        <w:rPr>
          <w:lang w:val="uk-UA"/>
        </w:rPr>
      </w:pPr>
      <w:r w:rsidRPr="00C0279E">
        <w:rPr>
          <w:lang w:val="uk-UA"/>
        </w:rPr>
        <w:t>4</w:t>
      </w:r>
      <w:r w:rsidR="00236DAB" w:rsidRPr="00C0279E">
        <w:rPr>
          <w:lang w:val="uk-UA"/>
        </w:rPr>
        <w:t>.1. Споживання підтверджених обсягів (об’ємів) природного газу протягом місяця здійснюється, як правило, рівномірно, виходячи із середньодобової норми (далі - добова норма), яка визначається шляхом ділення місячного підтвердженого обсягу (об’єму) природного газу на кількість днів протягом цього місяця.</w:t>
      </w:r>
    </w:p>
    <w:p w:rsidR="00236DAB" w:rsidRPr="00C0279E" w:rsidRDefault="00132DA3" w:rsidP="00260CB2">
      <w:pPr>
        <w:pStyle w:val="a3"/>
        <w:spacing w:before="0" w:beforeAutospacing="0" w:after="0" w:afterAutospacing="0"/>
        <w:ind w:firstLine="567"/>
        <w:jc w:val="both"/>
        <w:rPr>
          <w:lang w:val="uk-UA"/>
        </w:rPr>
      </w:pPr>
      <w:r w:rsidRPr="00C0279E">
        <w:rPr>
          <w:lang w:val="uk-UA"/>
        </w:rPr>
        <w:t>4</w:t>
      </w:r>
      <w:r w:rsidR="00236DAB" w:rsidRPr="00C0279E">
        <w:rPr>
          <w:lang w:val="uk-UA"/>
        </w:rPr>
        <w:t xml:space="preserve">.2. Споживач самостійно контролює власне газоспоживання та для недопущення перевищення підтвердженого обсягу (об’єму) природного газу в розрахунковому періоді має самостійно і завчасно обмежити (припинити) власне газоспоживання. При невиконанні такої вимоги до Споживача можуть бути застосовані відповідні заходи зі сторони Постачальника, в тому числі примусове обмеження (припинення) газопостачання. </w:t>
      </w:r>
    </w:p>
    <w:p w:rsidR="00236DAB" w:rsidRPr="00C0279E" w:rsidRDefault="00132DA3" w:rsidP="00260CB2">
      <w:pPr>
        <w:pStyle w:val="a3"/>
        <w:spacing w:before="0" w:beforeAutospacing="0" w:after="0" w:afterAutospacing="0"/>
        <w:ind w:firstLine="567"/>
        <w:jc w:val="both"/>
        <w:rPr>
          <w:lang w:val="uk-UA"/>
        </w:rPr>
      </w:pPr>
      <w:r w:rsidRPr="00C0279E">
        <w:rPr>
          <w:lang w:val="uk-UA"/>
        </w:rPr>
        <w:t>4</w:t>
      </w:r>
      <w:r w:rsidR="00236DAB" w:rsidRPr="00C0279E">
        <w:rPr>
          <w:lang w:val="uk-UA"/>
        </w:rPr>
        <w:t xml:space="preserve">.3. Постачальник має право </w:t>
      </w:r>
      <w:proofErr w:type="spellStart"/>
      <w:r w:rsidR="00236DAB" w:rsidRPr="00C0279E">
        <w:rPr>
          <w:lang w:val="uk-UA"/>
        </w:rPr>
        <w:t>оперативно</w:t>
      </w:r>
      <w:proofErr w:type="spellEnd"/>
      <w:r w:rsidR="00236DAB" w:rsidRPr="00C0279E">
        <w:rPr>
          <w:lang w:val="uk-UA"/>
        </w:rPr>
        <w:t xml:space="preserve"> контролювати обсяг (об’єм) споживання природного газу Споживачем, використовуючи базу даних Оператора ГРМ та інформацію Споживача, а також самостійного контролю обсягів (об’ємів) споживання природного газу на об`єкті Споживача.</w:t>
      </w:r>
    </w:p>
    <w:p w:rsidR="00236DAB" w:rsidRPr="00C0279E" w:rsidRDefault="00132DA3" w:rsidP="00260CB2">
      <w:pPr>
        <w:pStyle w:val="a3"/>
        <w:shd w:val="clear" w:color="auto" w:fill="FFFFFF"/>
        <w:spacing w:before="0" w:beforeAutospacing="0" w:after="0" w:afterAutospacing="0"/>
        <w:ind w:firstLine="567"/>
        <w:jc w:val="both"/>
        <w:rPr>
          <w:shd w:val="clear" w:color="auto" w:fill="FFFFFF"/>
          <w:lang w:val="uk-UA"/>
        </w:rPr>
      </w:pPr>
      <w:r w:rsidRPr="00C0279E">
        <w:rPr>
          <w:lang w:val="uk-UA"/>
        </w:rPr>
        <w:t>4</w:t>
      </w:r>
      <w:r w:rsidR="00236DAB" w:rsidRPr="00C0279E">
        <w:rPr>
          <w:lang w:val="uk-UA"/>
        </w:rPr>
        <w:t xml:space="preserve">.4. </w:t>
      </w:r>
      <w:r w:rsidR="00236DAB" w:rsidRPr="00C0279E">
        <w:rPr>
          <w:shd w:val="clear" w:color="auto" w:fill="FFFFFF"/>
          <w:lang w:val="uk-UA"/>
        </w:rPr>
        <w:t xml:space="preserve">Якщо за підсумками розрахункового періоду фактичний </w:t>
      </w:r>
      <w:r w:rsidR="00236DAB" w:rsidRPr="00C0279E">
        <w:rPr>
          <w:lang w:val="uk-UA"/>
        </w:rPr>
        <w:t xml:space="preserve">обсяг (об’єм) </w:t>
      </w:r>
      <w:r w:rsidR="00236DAB" w:rsidRPr="00C0279E">
        <w:rPr>
          <w:shd w:val="clear" w:color="auto" w:fill="FFFFFF"/>
          <w:lang w:val="uk-UA"/>
        </w:rPr>
        <w:t xml:space="preserve">постачання природного газу Споживачу його Постачальником буде перевищувати підтверджений </w:t>
      </w:r>
      <w:r w:rsidR="00236DAB" w:rsidRPr="00C0279E">
        <w:rPr>
          <w:lang w:val="uk-UA"/>
        </w:rPr>
        <w:t>обсяг (об’єм)</w:t>
      </w:r>
      <w:r w:rsidR="00236DAB" w:rsidRPr="00C0279E">
        <w:rPr>
          <w:shd w:val="clear" w:color="auto" w:fill="FFFFFF"/>
          <w:lang w:val="uk-UA"/>
        </w:rPr>
        <w:t xml:space="preserve"> природного газу на цей період, Споживач зобов’язаний компенсувати Постачальнику вартість різниці між підтвердженим обсягом (об’ємом) природного газу та фактичним обсягом (об’ємом) споживання природного газу за ціною вартості природного газу, визначеною цим Договором.</w:t>
      </w:r>
    </w:p>
    <w:p w:rsidR="00236DAB" w:rsidRPr="00C0279E" w:rsidRDefault="00236DAB" w:rsidP="00260CB2">
      <w:pPr>
        <w:pStyle w:val="a3"/>
        <w:shd w:val="clear" w:color="auto" w:fill="FFFFFF"/>
        <w:spacing w:before="0" w:beforeAutospacing="0" w:after="0" w:afterAutospacing="0"/>
        <w:ind w:firstLine="567"/>
        <w:jc w:val="both"/>
        <w:rPr>
          <w:color w:val="000000"/>
          <w:shd w:val="clear" w:color="auto" w:fill="FFFFFF"/>
          <w:lang w:val="uk-UA"/>
        </w:rPr>
      </w:pPr>
    </w:p>
    <w:p w:rsidR="00236DAB" w:rsidRPr="00C0279E" w:rsidRDefault="00132DA3" w:rsidP="00260CB2">
      <w:pPr>
        <w:pStyle w:val="3"/>
        <w:jc w:val="center"/>
        <w:rPr>
          <w:rFonts w:ascii="Times New Roman" w:hAnsi="Times New Roman"/>
          <w:b/>
          <w:lang w:val="uk-UA"/>
        </w:rPr>
      </w:pPr>
      <w:r w:rsidRPr="00C0279E">
        <w:rPr>
          <w:rFonts w:ascii="Times New Roman" w:hAnsi="Times New Roman"/>
          <w:b/>
          <w:lang w:val="uk-UA"/>
        </w:rPr>
        <w:t>5</w:t>
      </w:r>
      <w:r w:rsidR="00236DAB" w:rsidRPr="00C0279E">
        <w:rPr>
          <w:rFonts w:ascii="Times New Roman" w:hAnsi="Times New Roman"/>
          <w:b/>
          <w:lang w:val="uk-UA"/>
        </w:rPr>
        <w:t xml:space="preserve">. </w:t>
      </w:r>
      <w:r w:rsidRPr="00C0279E">
        <w:rPr>
          <w:rFonts w:ascii="Times New Roman" w:hAnsi="Times New Roman"/>
          <w:b/>
          <w:lang w:val="uk-UA"/>
        </w:rPr>
        <w:t xml:space="preserve">Ціна </w:t>
      </w:r>
      <w:r w:rsidR="00E64DA4" w:rsidRPr="00C0279E">
        <w:rPr>
          <w:rFonts w:ascii="Times New Roman" w:hAnsi="Times New Roman"/>
          <w:b/>
          <w:lang w:val="uk-UA"/>
        </w:rPr>
        <w:t>Д</w:t>
      </w:r>
      <w:r w:rsidRPr="00C0279E">
        <w:rPr>
          <w:rFonts w:ascii="Times New Roman" w:hAnsi="Times New Roman"/>
          <w:b/>
          <w:lang w:val="uk-UA"/>
        </w:rPr>
        <w:t>оговору</w:t>
      </w:r>
    </w:p>
    <w:p w:rsidR="00236DAB" w:rsidRPr="00C0279E" w:rsidRDefault="00132DA3" w:rsidP="00260CB2">
      <w:pPr>
        <w:pStyle w:val="a3"/>
        <w:spacing w:before="0" w:beforeAutospacing="0" w:after="0" w:afterAutospacing="0"/>
        <w:ind w:firstLine="709"/>
        <w:jc w:val="both"/>
        <w:rPr>
          <w:lang w:val="uk-UA"/>
        </w:rPr>
      </w:pPr>
      <w:r w:rsidRPr="00C0279E">
        <w:rPr>
          <w:lang w:val="uk-UA"/>
        </w:rPr>
        <w:t>5</w:t>
      </w:r>
      <w:r w:rsidR="00236DAB" w:rsidRPr="00C0279E">
        <w:rPr>
          <w:lang w:val="uk-UA"/>
        </w:rPr>
        <w:t>.1. Ціни на постачання природного газу встановлюються в національній валюті України – гривні.</w:t>
      </w:r>
    </w:p>
    <w:p w:rsidR="00236DAB" w:rsidRPr="00C0279E" w:rsidRDefault="00132DA3" w:rsidP="003E4451">
      <w:pPr>
        <w:autoSpaceDE w:val="0"/>
        <w:autoSpaceDN w:val="0"/>
        <w:adjustRightInd w:val="0"/>
        <w:ind w:firstLine="708"/>
        <w:jc w:val="both"/>
        <w:rPr>
          <w:color w:val="FF0000"/>
          <w:lang w:val="uk-UA"/>
        </w:rPr>
      </w:pPr>
      <w:r w:rsidRPr="00C0279E">
        <w:rPr>
          <w:lang w:val="uk-UA"/>
        </w:rPr>
        <w:lastRenderedPageBreak/>
        <w:t>5</w:t>
      </w:r>
      <w:r w:rsidR="00236DAB" w:rsidRPr="00C0279E">
        <w:rPr>
          <w:lang w:val="uk-UA"/>
        </w:rPr>
        <w:t xml:space="preserve">.2. </w:t>
      </w:r>
      <w:r w:rsidR="00236DAB" w:rsidRPr="00C0279E">
        <w:rPr>
          <w:color w:val="000000"/>
          <w:lang w:val="uk-UA"/>
        </w:rPr>
        <w:t xml:space="preserve">Ціна за 1000 куб. метрів природного газу за цим Договором становить </w:t>
      </w:r>
      <w:r w:rsidR="00BF1FEA">
        <w:rPr>
          <w:color w:val="000000"/>
          <w:lang w:val="uk-UA"/>
        </w:rPr>
        <w:t>_____________</w:t>
      </w:r>
      <w:r w:rsidRPr="00C0279E">
        <w:rPr>
          <w:color w:val="000000"/>
          <w:lang w:val="uk-UA"/>
        </w:rPr>
        <w:t xml:space="preserve"> </w:t>
      </w:r>
      <w:r w:rsidR="0009758B">
        <w:rPr>
          <w:color w:val="000000"/>
          <w:lang w:val="uk-UA"/>
        </w:rPr>
        <w:t>гривні</w:t>
      </w:r>
      <w:r w:rsidR="00236DAB" w:rsidRPr="00C0279E">
        <w:rPr>
          <w:color w:val="000000"/>
          <w:lang w:val="uk-UA"/>
        </w:rPr>
        <w:t xml:space="preserve">, крім того податок на додану вартість (ПДВ) </w:t>
      </w:r>
      <w:r w:rsidR="0009758B">
        <w:rPr>
          <w:color w:val="000000"/>
          <w:lang w:val="uk-UA"/>
        </w:rPr>
        <w:t>–</w:t>
      </w:r>
      <w:r w:rsidR="00236DAB" w:rsidRPr="00C0279E">
        <w:rPr>
          <w:color w:val="000000"/>
          <w:lang w:val="uk-UA"/>
        </w:rPr>
        <w:t xml:space="preserve"> </w:t>
      </w:r>
      <w:r w:rsidR="00BF1FEA">
        <w:rPr>
          <w:color w:val="000000"/>
          <w:lang w:val="uk-UA"/>
        </w:rPr>
        <w:t>_________________</w:t>
      </w:r>
      <w:r w:rsidR="0009758B">
        <w:rPr>
          <w:color w:val="000000"/>
          <w:lang w:val="uk-UA"/>
        </w:rPr>
        <w:t xml:space="preserve"> </w:t>
      </w:r>
      <w:r w:rsidR="00D33662" w:rsidRPr="00C0279E">
        <w:rPr>
          <w:color w:val="000000"/>
          <w:lang w:val="uk-UA"/>
        </w:rPr>
        <w:t xml:space="preserve"> грн.</w:t>
      </w:r>
      <w:r w:rsidR="00236DAB" w:rsidRPr="00C0279E">
        <w:rPr>
          <w:b/>
          <w:bCs/>
          <w:color w:val="000000"/>
          <w:lang w:val="uk-UA"/>
        </w:rPr>
        <w:t xml:space="preserve"> </w:t>
      </w:r>
      <w:r w:rsidR="00184C2E" w:rsidRPr="00C0279E">
        <w:rPr>
          <w:color w:val="000000"/>
          <w:lang w:val="uk-UA"/>
        </w:rPr>
        <w:t xml:space="preserve">Ціна за 1000 куб. метрів природного газу </w:t>
      </w:r>
      <w:r w:rsidR="00236DAB" w:rsidRPr="00C0279E">
        <w:rPr>
          <w:color w:val="000000"/>
          <w:lang w:val="uk-UA"/>
        </w:rPr>
        <w:t xml:space="preserve">разом з податком на додану вартість – </w:t>
      </w:r>
      <w:r w:rsidR="00BF1FEA">
        <w:rPr>
          <w:color w:val="000000"/>
          <w:lang w:val="uk-UA"/>
        </w:rPr>
        <w:t xml:space="preserve"> </w:t>
      </w:r>
      <w:r w:rsidR="00BF1FEA">
        <w:rPr>
          <w:b/>
          <w:color w:val="000000"/>
          <w:lang w:val="uk-UA"/>
        </w:rPr>
        <w:t>______________________</w:t>
      </w:r>
      <w:r w:rsidR="0009758B">
        <w:rPr>
          <w:color w:val="000000"/>
          <w:lang w:val="uk-UA"/>
        </w:rPr>
        <w:t xml:space="preserve"> </w:t>
      </w:r>
      <w:r w:rsidR="00236DAB" w:rsidRPr="00C0279E">
        <w:rPr>
          <w:b/>
          <w:bCs/>
          <w:color w:val="000000"/>
          <w:lang w:val="uk-UA"/>
        </w:rPr>
        <w:t>грн</w:t>
      </w:r>
      <w:r w:rsidR="00236DAB" w:rsidRPr="00C0279E">
        <w:rPr>
          <w:b/>
          <w:color w:val="000000"/>
          <w:lang w:val="uk-UA"/>
        </w:rPr>
        <w:t>.</w:t>
      </w:r>
      <w:r w:rsidR="00236DAB" w:rsidRPr="00C0279E">
        <w:rPr>
          <w:b/>
          <w:lang w:val="uk-UA"/>
        </w:rPr>
        <w:t>,</w:t>
      </w:r>
      <w:r w:rsidR="00236DAB" w:rsidRPr="00C0279E">
        <w:rPr>
          <w:lang w:val="uk-UA"/>
        </w:rPr>
        <w:t xml:space="preserve"> без врахування тарифів на транспортування та розподіл природного газу. </w:t>
      </w:r>
    </w:p>
    <w:p w:rsidR="00236DAB" w:rsidRPr="00C0279E" w:rsidRDefault="00236DAB" w:rsidP="003E4451">
      <w:pPr>
        <w:autoSpaceDE w:val="0"/>
        <w:autoSpaceDN w:val="0"/>
        <w:adjustRightInd w:val="0"/>
        <w:ind w:firstLine="708"/>
        <w:jc w:val="both"/>
        <w:rPr>
          <w:rStyle w:val="FontStyle12"/>
          <w:b/>
          <w:color w:val="FF0000"/>
          <w:sz w:val="24"/>
          <w:lang w:val="uk-UA"/>
        </w:rPr>
      </w:pPr>
      <w:r w:rsidRPr="00C0279E">
        <w:rPr>
          <w:b/>
          <w:lang w:val="uk-UA"/>
        </w:rPr>
        <w:t>Загальна вартість</w:t>
      </w:r>
      <w:r w:rsidR="004A4B42" w:rsidRPr="00C0279E">
        <w:rPr>
          <w:b/>
          <w:lang w:val="uk-UA"/>
        </w:rPr>
        <w:t xml:space="preserve"> цього Договору становить </w:t>
      </w:r>
      <w:r w:rsidR="00D33662" w:rsidRPr="00C0279E">
        <w:rPr>
          <w:b/>
          <w:lang w:val="uk-UA"/>
        </w:rPr>
        <w:t>_____________</w:t>
      </w:r>
      <w:r w:rsidRPr="00C0279E">
        <w:rPr>
          <w:b/>
          <w:lang w:val="uk-UA"/>
        </w:rPr>
        <w:t xml:space="preserve">грн., крім того </w:t>
      </w:r>
      <w:r w:rsidR="00AC45C3" w:rsidRPr="00C0279E">
        <w:rPr>
          <w:b/>
          <w:lang w:val="uk-UA"/>
        </w:rPr>
        <w:t xml:space="preserve">                          </w:t>
      </w:r>
      <w:r w:rsidRPr="00C0279E">
        <w:rPr>
          <w:b/>
          <w:lang w:val="uk-UA"/>
        </w:rPr>
        <w:t>ПДВ</w:t>
      </w:r>
      <w:r w:rsidR="00AC45C3" w:rsidRPr="00C0279E">
        <w:rPr>
          <w:b/>
          <w:lang w:val="uk-UA"/>
        </w:rPr>
        <w:t xml:space="preserve"> </w:t>
      </w:r>
      <w:r w:rsidRPr="00C0279E">
        <w:rPr>
          <w:b/>
          <w:lang w:val="uk-UA"/>
        </w:rPr>
        <w:t xml:space="preserve">- </w:t>
      </w:r>
      <w:r w:rsidR="00D33662" w:rsidRPr="00C0279E">
        <w:rPr>
          <w:b/>
          <w:lang w:val="uk-UA"/>
        </w:rPr>
        <w:t>____________________</w:t>
      </w:r>
      <w:r w:rsidRPr="00C0279E">
        <w:rPr>
          <w:b/>
          <w:lang w:val="uk-UA"/>
        </w:rPr>
        <w:t xml:space="preserve"> грн., разом з ПДВ -</w:t>
      </w:r>
      <w:r w:rsidR="002506D8" w:rsidRPr="00C0279E">
        <w:rPr>
          <w:b/>
          <w:lang w:val="uk-UA"/>
        </w:rPr>
        <w:t xml:space="preserve"> </w:t>
      </w:r>
      <w:r w:rsidR="00D33662" w:rsidRPr="00C0279E">
        <w:rPr>
          <w:b/>
          <w:lang w:val="uk-UA"/>
        </w:rPr>
        <w:t>_________________________</w:t>
      </w:r>
      <w:r w:rsidRPr="00C0279E">
        <w:rPr>
          <w:b/>
          <w:lang w:val="uk-UA"/>
        </w:rPr>
        <w:t xml:space="preserve"> грн.</w:t>
      </w:r>
      <w:r w:rsidR="00D33662" w:rsidRPr="00C0279E">
        <w:rPr>
          <w:b/>
          <w:lang w:val="uk-UA"/>
        </w:rPr>
        <w:t xml:space="preserve"> </w:t>
      </w:r>
      <w:r w:rsidRPr="00C0279E">
        <w:rPr>
          <w:b/>
          <w:lang w:val="uk-UA"/>
        </w:rPr>
        <w:t>(</w:t>
      </w:r>
      <w:r w:rsidR="00D33662" w:rsidRPr="00C0279E">
        <w:rPr>
          <w:b/>
          <w:lang w:val="uk-UA"/>
        </w:rPr>
        <w:t>____________________________________________</w:t>
      </w:r>
      <w:r w:rsidRPr="00C0279E">
        <w:rPr>
          <w:b/>
          <w:lang w:val="uk-UA"/>
        </w:rPr>
        <w:t>)</w:t>
      </w:r>
    </w:p>
    <w:p w:rsidR="00236DAB" w:rsidRPr="00C0279E" w:rsidRDefault="008174C4" w:rsidP="001052D2">
      <w:pPr>
        <w:pStyle w:val="a3"/>
        <w:spacing w:before="0" w:beforeAutospacing="0" w:after="0" w:afterAutospacing="0"/>
        <w:ind w:firstLine="709"/>
        <w:jc w:val="both"/>
        <w:rPr>
          <w:lang w:val="uk-UA"/>
        </w:rPr>
      </w:pPr>
      <w:r w:rsidRPr="00C0279E">
        <w:rPr>
          <w:lang w:val="uk-UA"/>
        </w:rPr>
        <w:t>5</w:t>
      </w:r>
      <w:r w:rsidR="00236DAB" w:rsidRPr="00C0279E">
        <w:rPr>
          <w:lang w:val="uk-UA"/>
        </w:rPr>
        <w:t>.3. Місячна вартість природного газу визначається як добуток ціни природного газу на загальний місячний обсяг (об’єм) реалізованого природного газу.</w:t>
      </w:r>
    </w:p>
    <w:p w:rsidR="00814A05" w:rsidRPr="00C0279E" w:rsidRDefault="008174C4" w:rsidP="00814A05">
      <w:pPr>
        <w:pStyle w:val="a3"/>
        <w:spacing w:before="0" w:beforeAutospacing="0" w:after="0" w:afterAutospacing="0"/>
        <w:ind w:firstLine="709"/>
        <w:jc w:val="both"/>
        <w:rPr>
          <w:lang w:val="uk-UA"/>
        </w:rPr>
      </w:pPr>
      <w:r w:rsidRPr="00C0279E">
        <w:rPr>
          <w:lang w:val="uk-UA"/>
        </w:rPr>
        <w:t>5</w:t>
      </w:r>
      <w:r w:rsidR="00236DAB" w:rsidRPr="00C0279E">
        <w:rPr>
          <w:lang w:val="uk-UA"/>
        </w:rPr>
        <w:t xml:space="preserve">.4. </w:t>
      </w:r>
      <w:r w:rsidR="00814A05" w:rsidRPr="00C0279E">
        <w:rPr>
          <w:lang w:val="uk-UA"/>
        </w:rPr>
        <w:t xml:space="preserve">У випадку внесення змін у діюче законодавство України, урядові рішення що впливають на формування вартості газу, в тому числі бази нарахування ПДВ, а також інших змін у податкове законодавство України, зміни індексу споживчих цін, зміни курсу іноземної валюти, зміни біржових котирувань або показників </w:t>
      </w:r>
      <w:proofErr w:type="spellStart"/>
      <w:r w:rsidR="00814A05" w:rsidRPr="00C0279E">
        <w:rPr>
          <w:lang w:val="uk-UA"/>
        </w:rPr>
        <w:t>Platts</w:t>
      </w:r>
      <w:proofErr w:type="spellEnd"/>
      <w:r w:rsidR="00814A05" w:rsidRPr="00C0279E">
        <w:rPr>
          <w:lang w:val="uk-UA"/>
        </w:rPr>
        <w:t xml:space="preserve">, зміни середньої митної вартості імпортного природного газу, що склалася у процесі його митного оформлення під час ввезення на територію України, регульованих цін (тарифів) і нормативів, які застосовуються в договорі про закупівлю, а також при виникненні інших обставин передбачених в ст. 36 Закону України «Про публічні закупівлі», вартість природнього газу за 1 тис. куб. м., вказана у п. 5.2. цього Договору, може змінюватись Сторонами протягом дії Договору. </w:t>
      </w:r>
    </w:p>
    <w:p w:rsidR="00814A05" w:rsidRPr="00C0279E" w:rsidRDefault="00814A05" w:rsidP="00814A05">
      <w:pPr>
        <w:pStyle w:val="a3"/>
        <w:spacing w:before="0" w:beforeAutospacing="0" w:after="0" w:afterAutospacing="0"/>
        <w:ind w:firstLine="709"/>
        <w:jc w:val="both"/>
        <w:rPr>
          <w:lang w:val="uk-UA"/>
        </w:rPr>
      </w:pPr>
      <w:r w:rsidRPr="00C0279E">
        <w:rPr>
          <w:lang w:val="uk-UA"/>
        </w:rPr>
        <w:t xml:space="preserve">У випадку зміни ціни  на газ - питання узгоджується Сторонами шляхом підписання Додаткової угоди, яка є невід’ємною частиною Договору. </w:t>
      </w:r>
      <w:r w:rsidR="006A56BA" w:rsidRPr="00C0279E">
        <w:rPr>
          <w:lang w:val="uk-UA"/>
        </w:rPr>
        <w:t>У</w:t>
      </w:r>
      <w:r w:rsidRPr="00C0279E">
        <w:rPr>
          <w:lang w:val="uk-UA"/>
        </w:rPr>
        <w:t xml:space="preserve"> разі незгоди Споживача підписати додаткову угоду на предмет зміни ціни газу, Постачальник має право розірвати Договір в односторонньому порядку, про що останній письмово повідомляє Споживача рекомендованим листом.</w:t>
      </w:r>
      <w:r w:rsidR="00AD2718" w:rsidRPr="00C0279E">
        <w:rPr>
          <w:lang w:val="uk-UA"/>
        </w:rPr>
        <w:t xml:space="preserve"> Договір вважається розірваним з моменту отримання Споживачем такого повідомлення.</w:t>
      </w:r>
    </w:p>
    <w:p w:rsidR="00236DAB" w:rsidRPr="00C0279E" w:rsidRDefault="00236DAB" w:rsidP="001052D2">
      <w:pPr>
        <w:pStyle w:val="a3"/>
        <w:spacing w:before="0" w:beforeAutospacing="0" w:after="0" w:afterAutospacing="0"/>
        <w:ind w:firstLine="709"/>
        <w:jc w:val="both"/>
        <w:rPr>
          <w:lang w:val="uk-UA"/>
        </w:rPr>
      </w:pPr>
    </w:p>
    <w:p w:rsidR="00236DAB" w:rsidRPr="00C0279E" w:rsidRDefault="008174C4" w:rsidP="001052D2">
      <w:pPr>
        <w:pStyle w:val="a3"/>
        <w:spacing w:before="0" w:beforeAutospacing="0" w:after="0" w:afterAutospacing="0"/>
        <w:ind w:firstLine="709"/>
        <w:jc w:val="both"/>
        <w:rPr>
          <w:lang w:val="uk-UA"/>
        </w:rPr>
      </w:pPr>
      <w:r w:rsidRPr="00C0279E">
        <w:rPr>
          <w:lang w:val="uk-UA"/>
        </w:rPr>
        <w:t>5</w:t>
      </w:r>
      <w:r w:rsidR="00236DAB" w:rsidRPr="00C0279E">
        <w:rPr>
          <w:lang w:val="uk-UA"/>
        </w:rPr>
        <w:t xml:space="preserve">.5. Загальна сума Договору складається із місячних сум вартості природного газу поставленого Споживачеві за даним Договором. </w:t>
      </w:r>
    </w:p>
    <w:p w:rsidR="00236DAB" w:rsidRPr="00C0279E" w:rsidRDefault="008174C4" w:rsidP="001052D2">
      <w:pPr>
        <w:pStyle w:val="a3"/>
        <w:spacing w:before="0" w:beforeAutospacing="0" w:after="0" w:afterAutospacing="0"/>
        <w:ind w:firstLine="709"/>
        <w:jc w:val="both"/>
        <w:rPr>
          <w:lang w:val="uk-UA" w:eastAsia="en-US"/>
        </w:rPr>
      </w:pPr>
      <w:r w:rsidRPr="00C0279E">
        <w:rPr>
          <w:lang w:val="uk-UA"/>
        </w:rPr>
        <w:t>5</w:t>
      </w:r>
      <w:r w:rsidR="00236DAB" w:rsidRPr="00C0279E">
        <w:rPr>
          <w:lang w:val="uk-UA"/>
        </w:rPr>
        <w:t xml:space="preserve">.6. </w:t>
      </w:r>
      <w:r w:rsidR="00236DAB" w:rsidRPr="00C0279E">
        <w:rPr>
          <w:lang w:val="uk-UA" w:eastAsia="en-US"/>
        </w:rPr>
        <w:t>Оплата газу здійснюється Споживачем шляхом перерахування грошових коштів на банківський рахунок Постачальника  в наступному порядку:</w:t>
      </w:r>
    </w:p>
    <w:p w:rsidR="00236DAB" w:rsidRPr="00C0279E" w:rsidRDefault="008174C4" w:rsidP="00AD2718">
      <w:pPr>
        <w:pStyle w:val="a3"/>
        <w:spacing w:before="0" w:beforeAutospacing="0" w:after="0" w:afterAutospacing="0"/>
        <w:ind w:firstLine="709"/>
        <w:jc w:val="both"/>
        <w:rPr>
          <w:lang w:val="uk-UA"/>
        </w:rPr>
      </w:pPr>
      <w:r w:rsidRPr="00C0279E">
        <w:rPr>
          <w:lang w:val="uk-UA" w:eastAsia="en-US"/>
        </w:rPr>
        <w:t>5</w:t>
      </w:r>
      <w:r w:rsidR="00236DAB" w:rsidRPr="00C0279E">
        <w:rPr>
          <w:lang w:val="uk-UA" w:eastAsia="en-US"/>
        </w:rPr>
        <w:t xml:space="preserve">.6.1. </w:t>
      </w:r>
      <w:r w:rsidR="00AD2718" w:rsidRPr="00C0279E">
        <w:rPr>
          <w:lang w:val="uk-UA"/>
        </w:rPr>
        <w:t>Оплата за поставлений природний газ проводиться на підставі рахунку-фактури або акту постачання природного газу після періоду поставки газу шляхом перерахування грошових коштів на рахунок Постачальника в розмірі 100% вартості фактично поставленого природного газу до 10 числа кожного місяця, наступного за місяцем поставки газу.</w:t>
      </w:r>
    </w:p>
    <w:p w:rsidR="00236DAB" w:rsidRPr="00C0279E" w:rsidRDefault="00236DAB" w:rsidP="00AE363D">
      <w:pPr>
        <w:pStyle w:val="af"/>
        <w:tabs>
          <w:tab w:val="left" w:pos="426"/>
        </w:tabs>
        <w:ind w:left="0"/>
        <w:jc w:val="both"/>
        <w:rPr>
          <w:lang w:val="uk-UA" w:eastAsia="en-US"/>
        </w:rPr>
      </w:pPr>
      <w:r w:rsidRPr="00C0279E">
        <w:rPr>
          <w:lang w:val="uk-UA" w:eastAsia="en-US"/>
        </w:rPr>
        <w:tab/>
        <w:t xml:space="preserve">     </w:t>
      </w:r>
      <w:r w:rsidR="008174C4" w:rsidRPr="00C0279E">
        <w:rPr>
          <w:lang w:val="uk-UA" w:eastAsia="en-US"/>
        </w:rPr>
        <w:t>5</w:t>
      </w:r>
      <w:r w:rsidRPr="00C0279E">
        <w:rPr>
          <w:lang w:val="uk-UA" w:eastAsia="en-US"/>
        </w:rPr>
        <w:t>.7. Датою оплати (здійснення розрахунку) є дата зарахування коштів на банківський рахунок Постачальника.</w:t>
      </w:r>
    </w:p>
    <w:p w:rsidR="00236DAB" w:rsidRPr="00C0279E" w:rsidRDefault="008174C4" w:rsidP="001052D2">
      <w:pPr>
        <w:pStyle w:val="a3"/>
        <w:spacing w:before="0" w:beforeAutospacing="0" w:after="0" w:afterAutospacing="0"/>
        <w:ind w:firstLine="709"/>
        <w:jc w:val="both"/>
        <w:rPr>
          <w:lang w:val="uk-UA"/>
        </w:rPr>
      </w:pPr>
      <w:r w:rsidRPr="00C0279E">
        <w:rPr>
          <w:lang w:val="uk-UA"/>
        </w:rPr>
        <w:t>5</w:t>
      </w:r>
      <w:r w:rsidR="00236DAB" w:rsidRPr="00C0279E">
        <w:rPr>
          <w:lang w:val="uk-UA"/>
        </w:rPr>
        <w:t xml:space="preserve">.8. В платіжних дорученнях Споживач повинен обов’язково зазначати номер Договору, дату його підписання та призначення платежу, періоду, за який здійснюється оплата. </w:t>
      </w:r>
    </w:p>
    <w:p w:rsidR="00236DAB" w:rsidRPr="00C0279E" w:rsidRDefault="008174C4" w:rsidP="001052D2">
      <w:pPr>
        <w:pStyle w:val="a3"/>
        <w:spacing w:before="0" w:beforeAutospacing="0" w:after="0" w:afterAutospacing="0"/>
        <w:ind w:firstLine="709"/>
        <w:jc w:val="both"/>
        <w:rPr>
          <w:lang w:val="uk-UA"/>
        </w:rPr>
      </w:pPr>
      <w:r w:rsidRPr="00C0279E">
        <w:rPr>
          <w:lang w:val="uk-UA"/>
        </w:rPr>
        <w:t>5</w:t>
      </w:r>
      <w:r w:rsidR="00236DAB" w:rsidRPr="00C0279E">
        <w:rPr>
          <w:lang w:val="uk-UA"/>
        </w:rPr>
        <w:t xml:space="preserve">.9. Звірка розрахунків та/або фактичного обсягу використання здійснюється Сторонами на підставі відомостей про фактичну оплату вартості використаного газу Споживачем та актів </w:t>
      </w:r>
      <w:r w:rsidR="00072FB2" w:rsidRPr="00C0279E">
        <w:rPr>
          <w:lang w:val="uk-UA"/>
        </w:rPr>
        <w:t xml:space="preserve">постачання природного </w:t>
      </w:r>
      <w:r w:rsidR="00236DAB" w:rsidRPr="00C0279E">
        <w:rPr>
          <w:lang w:val="uk-UA"/>
        </w:rPr>
        <w:t>газу протягом 10-ти днів з моменту письмової вимоги однієї із Сторін, підписаної уповноваженою особою.</w:t>
      </w:r>
    </w:p>
    <w:p w:rsidR="00236DAB" w:rsidRPr="00C0279E" w:rsidRDefault="00236DAB" w:rsidP="00260CB2">
      <w:pPr>
        <w:pStyle w:val="3"/>
        <w:ind w:firstLine="709"/>
        <w:jc w:val="center"/>
        <w:rPr>
          <w:rFonts w:ascii="Times New Roman" w:hAnsi="Times New Roman"/>
          <w:lang w:val="uk-UA"/>
        </w:rPr>
      </w:pPr>
    </w:p>
    <w:p w:rsidR="00236DAB" w:rsidRPr="00C0279E" w:rsidRDefault="008174C4" w:rsidP="00260CB2">
      <w:pPr>
        <w:pStyle w:val="3"/>
        <w:ind w:firstLine="709"/>
        <w:jc w:val="center"/>
        <w:rPr>
          <w:rFonts w:ascii="Times New Roman" w:hAnsi="Times New Roman"/>
          <w:b/>
          <w:lang w:val="uk-UA"/>
        </w:rPr>
      </w:pPr>
      <w:r w:rsidRPr="00C0279E">
        <w:rPr>
          <w:rFonts w:ascii="Times New Roman" w:hAnsi="Times New Roman"/>
          <w:b/>
          <w:lang w:val="uk-UA"/>
        </w:rPr>
        <w:t>6</w:t>
      </w:r>
      <w:r w:rsidR="00236DAB" w:rsidRPr="00C0279E">
        <w:rPr>
          <w:rFonts w:ascii="Times New Roman" w:hAnsi="Times New Roman"/>
          <w:b/>
          <w:lang w:val="uk-UA"/>
        </w:rPr>
        <w:t>. Права та обов'язки Сторін</w:t>
      </w:r>
    </w:p>
    <w:p w:rsidR="00236DAB" w:rsidRPr="00C0279E" w:rsidRDefault="008174C4" w:rsidP="00260CB2">
      <w:pPr>
        <w:pStyle w:val="a3"/>
        <w:spacing w:before="0" w:beforeAutospacing="0" w:after="0" w:afterAutospacing="0"/>
        <w:ind w:firstLine="709"/>
        <w:jc w:val="both"/>
        <w:rPr>
          <w:u w:val="single"/>
          <w:lang w:val="uk-UA"/>
        </w:rPr>
      </w:pPr>
      <w:r w:rsidRPr="00C0279E">
        <w:rPr>
          <w:u w:val="single"/>
          <w:lang w:val="uk-UA"/>
        </w:rPr>
        <w:t>6</w:t>
      </w:r>
      <w:r w:rsidR="00236DAB" w:rsidRPr="00C0279E">
        <w:rPr>
          <w:u w:val="single"/>
          <w:lang w:val="uk-UA"/>
        </w:rPr>
        <w:t>.1. Постачальник зобов'язується:</w:t>
      </w:r>
    </w:p>
    <w:p w:rsidR="00236DAB" w:rsidRPr="00C0279E" w:rsidRDefault="008174C4" w:rsidP="00981FDC">
      <w:pPr>
        <w:pStyle w:val="a3"/>
        <w:spacing w:before="0" w:beforeAutospacing="0" w:after="0" w:afterAutospacing="0"/>
        <w:ind w:firstLine="709"/>
        <w:jc w:val="both"/>
        <w:rPr>
          <w:lang w:val="uk-UA"/>
        </w:rPr>
      </w:pPr>
      <w:r w:rsidRPr="00C0279E">
        <w:rPr>
          <w:lang w:val="uk-UA"/>
        </w:rPr>
        <w:t>6</w:t>
      </w:r>
      <w:r w:rsidR="00236DAB" w:rsidRPr="00C0279E">
        <w:rPr>
          <w:lang w:val="uk-UA"/>
        </w:rPr>
        <w:t xml:space="preserve">.1.1. Дотримуватись вимог Правил постачання природного газу, затверджених постановою Національної комісії, що здійснює державне регулювання у сферах енергетики та комунальних послуг від 30 вересня 2015 року № 2496, зареєстрованих в Міністерстві юстиції України 06 листопада 2015 року за № 1382/27827 (далі - Правила постачання природного газу). </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.1.2. Виконувати умови  цього Договору.</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.1.3. Забезпечувати постачання  природного газу до пунктів призначення на умовах та в обсягах (об’ємах), визначених цим Договором, за умови дотримання Споживачем дисципліни відбору природного газу та розрахунків за нього.</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.1.4. Забезпечувати подання всіх необхідних документів для підтвердження Оператором ГРМ необхідного Споживачу обсягу (об’єму) природного газу за умови, що Споживач виконав власні обов`язки перед Постачальником, для замовлення необхідного Споживачу обсягу (об’єму) природного газу;</w:t>
      </w:r>
    </w:p>
    <w:p w:rsidR="00236DAB" w:rsidRPr="00C0279E" w:rsidRDefault="008174C4" w:rsidP="00260CB2">
      <w:pPr>
        <w:pStyle w:val="a3"/>
        <w:spacing w:before="0" w:beforeAutospacing="0" w:after="0" w:afterAutospacing="0"/>
        <w:ind w:firstLine="709"/>
        <w:jc w:val="both"/>
        <w:rPr>
          <w:lang w:val="uk-UA"/>
        </w:rPr>
      </w:pPr>
      <w:r w:rsidRPr="00C0279E">
        <w:rPr>
          <w:lang w:val="uk-UA"/>
        </w:rPr>
        <w:lastRenderedPageBreak/>
        <w:t>6</w:t>
      </w:r>
      <w:r w:rsidR="00236DAB" w:rsidRPr="00C0279E">
        <w:rPr>
          <w:lang w:val="uk-UA"/>
        </w:rPr>
        <w:t xml:space="preserve">.1.5. Складати та погоджувати акт </w:t>
      </w:r>
      <w:r w:rsidR="00CF59D1" w:rsidRPr="00C0279E">
        <w:rPr>
          <w:lang w:val="uk-UA"/>
        </w:rPr>
        <w:t xml:space="preserve">постачання </w:t>
      </w:r>
      <w:r w:rsidR="00236DAB" w:rsidRPr="00C0279E">
        <w:rPr>
          <w:lang w:val="uk-UA"/>
        </w:rPr>
        <w:t>природного газу у порядку, визначеному Договором.</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 xml:space="preserve">.1.6. Своєчасно повідомляти Споживача,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ліцензію на провадження діяльності з постачання природного газу анульовано, або її дію </w:t>
      </w:r>
      <w:proofErr w:type="spellStart"/>
      <w:r w:rsidR="00236DAB" w:rsidRPr="00C0279E">
        <w:rPr>
          <w:lang w:val="uk-UA"/>
        </w:rPr>
        <w:t>зупинено</w:t>
      </w:r>
      <w:proofErr w:type="spellEnd"/>
      <w:r w:rsidR="00236DAB" w:rsidRPr="00C0279E">
        <w:rPr>
          <w:lang w:val="uk-UA"/>
        </w:rPr>
        <w:t xml:space="preserve"> та про відсутність  ресурсу природного газу.</w:t>
      </w:r>
    </w:p>
    <w:p w:rsidR="00236DAB" w:rsidRPr="00C0279E" w:rsidRDefault="008174C4" w:rsidP="00260CB2">
      <w:pPr>
        <w:pStyle w:val="1"/>
        <w:ind w:firstLine="709"/>
        <w:jc w:val="both"/>
        <w:rPr>
          <w:rFonts w:ascii="Times New Roman" w:hAnsi="Times New Roman"/>
          <w:sz w:val="24"/>
          <w:szCs w:val="24"/>
        </w:rPr>
      </w:pPr>
      <w:r w:rsidRPr="00C0279E">
        <w:rPr>
          <w:rFonts w:ascii="Times New Roman" w:hAnsi="Times New Roman"/>
          <w:sz w:val="24"/>
          <w:szCs w:val="24"/>
        </w:rPr>
        <w:t>6</w:t>
      </w:r>
      <w:r w:rsidR="00236DAB" w:rsidRPr="00C0279E">
        <w:rPr>
          <w:rFonts w:ascii="Times New Roman" w:hAnsi="Times New Roman"/>
          <w:sz w:val="24"/>
          <w:szCs w:val="24"/>
        </w:rPr>
        <w:t>.1.7. Надавати Споживачеві податкові накладні, оформлені належним чином відповідно до вимог чинного законодавства та умов даного Договору.</w:t>
      </w:r>
    </w:p>
    <w:p w:rsidR="00236DAB" w:rsidRPr="00C0279E" w:rsidRDefault="008174C4" w:rsidP="00260CB2">
      <w:pPr>
        <w:pStyle w:val="1"/>
        <w:ind w:firstLine="709"/>
        <w:jc w:val="both"/>
        <w:rPr>
          <w:rFonts w:ascii="Times New Roman" w:hAnsi="Times New Roman"/>
          <w:sz w:val="24"/>
          <w:szCs w:val="24"/>
        </w:rPr>
      </w:pPr>
      <w:r w:rsidRPr="00C0279E">
        <w:rPr>
          <w:rFonts w:ascii="Times New Roman" w:hAnsi="Times New Roman"/>
          <w:sz w:val="24"/>
          <w:szCs w:val="24"/>
        </w:rPr>
        <w:t>6</w:t>
      </w:r>
      <w:r w:rsidR="00236DAB" w:rsidRPr="00C0279E">
        <w:rPr>
          <w:rFonts w:ascii="Times New Roman" w:hAnsi="Times New Roman"/>
          <w:sz w:val="24"/>
          <w:szCs w:val="24"/>
        </w:rPr>
        <w:t>.1.8. Надавати Споживачу безкоштовну інформацію про обсяги та інші показники споживання природного газу.</w:t>
      </w:r>
    </w:p>
    <w:p w:rsidR="00236DAB" w:rsidRPr="00C0279E" w:rsidRDefault="008174C4" w:rsidP="00260CB2">
      <w:pPr>
        <w:pStyle w:val="1"/>
        <w:ind w:firstLine="709"/>
        <w:jc w:val="both"/>
        <w:rPr>
          <w:rFonts w:ascii="Times New Roman" w:hAnsi="Times New Roman"/>
          <w:sz w:val="24"/>
          <w:szCs w:val="24"/>
        </w:rPr>
      </w:pPr>
      <w:r w:rsidRPr="00C0279E">
        <w:rPr>
          <w:rFonts w:ascii="Times New Roman" w:hAnsi="Times New Roman"/>
          <w:sz w:val="24"/>
          <w:szCs w:val="24"/>
        </w:rPr>
        <w:t>6</w:t>
      </w:r>
      <w:r w:rsidR="00236DAB" w:rsidRPr="00C0279E">
        <w:rPr>
          <w:rFonts w:ascii="Times New Roman" w:hAnsi="Times New Roman"/>
          <w:sz w:val="24"/>
          <w:szCs w:val="24"/>
        </w:rPr>
        <w:t>.1.9. Письмово повідомляти Споживача про намір внесення змін до Договору постачання природного газу в частині умов постачання чи зміни ціни у зв’язку обставин, викладених у п.</w:t>
      </w:r>
      <w:r w:rsidR="00712F06" w:rsidRPr="00C0279E">
        <w:rPr>
          <w:rFonts w:ascii="Times New Roman" w:hAnsi="Times New Roman"/>
          <w:sz w:val="24"/>
          <w:szCs w:val="24"/>
        </w:rPr>
        <w:t>5</w:t>
      </w:r>
      <w:r w:rsidR="00236DAB" w:rsidRPr="00C0279E">
        <w:rPr>
          <w:rFonts w:ascii="Times New Roman" w:hAnsi="Times New Roman"/>
          <w:sz w:val="24"/>
          <w:szCs w:val="24"/>
        </w:rPr>
        <w:t>.4. Дог</w:t>
      </w:r>
      <w:r w:rsidR="009D31C2" w:rsidRPr="00C0279E">
        <w:rPr>
          <w:rFonts w:ascii="Times New Roman" w:hAnsi="Times New Roman"/>
          <w:sz w:val="24"/>
          <w:szCs w:val="24"/>
        </w:rPr>
        <w:t>овору</w:t>
      </w:r>
      <w:r w:rsidR="00236DAB" w:rsidRPr="00C0279E">
        <w:rPr>
          <w:rFonts w:ascii="Times New Roman" w:hAnsi="Times New Roman"/>
          <w:sz w:val="24"/>
          <w:szCs w:val="24"/>
        </w:rPr>
        <w:t>.</w:t>
      </w:r>
    </w:p>
    <w:p w:rsidR="00236DAB" w:rsidRPr="00C0279E" w:rsidRDefault="008174C4" w:rsidP="00260CB2">
      <w:pPr>
        <w:pStyle w:val="1"/>
        <w:ind w:firstLine="709"/>
        <w:jc w:val="both"/>
        <w:rPr>
          <w:rFonts w:ascii="Times New Roman" w:hAnsi="Times New Roman"/>
          <w:sz w:val="24"/>
          <w:szCs w:val="24"/>
        </w:rPr>
      </w:pPr>
      <w:r w:rsidRPr="00C0279E">
        <w:rPr>
          <w:rFonts w:ascii="Times New Roman" w:hAnsi="Times New Roman"/>
          <w:sz w:val="24"/>
          <w:szCs w:val="24"/>
        </w:rPr>
        <w:t>6</w:t>
      </w:r>
      <w:r w:rsidR="00236DAB" w:rsidRPr="00C0279E">
        <w:rPr>
          <w:rFonts w:ascii="Times New Roman" w:hAnsi="Times New Roman"/>
          <w:sz w:val="24"/>
          <w:szCs w:val="24"/>
        </w:rPr>
        <w:t>.1.1</w:t>
      </w:r>
      <w:r w:rsidR="00530551" w:rsidRPr="00C0279E">
        <w:rPr>
          <w:rFonts w:ascii="Times New Roman" w:hAnsi="Times New Roman"/>
          <w:sz w:val="24"/>
          <w:szCs w:val="24"/>
        </w:rPr>
        <w:t>0</w:t>
      </w:r>
      <w:r w:rsidR="00236DAB" w:rsidRPr="00C0279E">
        <w:rPr>
          <w:rFonts w:ascii="Times New Roman" w:hAnsi="Times New Roman"/>
          <w:sz w:val="24"/>
          <w:szCs w:val="24"/>
        </w:rPr>
        <w:t>. Виконувати інші обов’язки передбачені чинним законодавством.</w:t>
      </w:r>
    </w:p>
    <w:p w:rsidR="00530551" w:rsidRPr="00C0279E" w:rsidRDefault="00530551" w:rsidP="00530551">
      <w:pPr>
        <w:pStyle w:val="1"/>
        <w:ind w:firstLine="709"/>
        <w:jc w:val="both"/>
        <w:rPr>
          <w:rFonts w:ascii="Times New Roman" w:hAnsi="Times New Roman"/>
          <w:sz w:val="24"/>
          <w:szCs w:val="24"/>
          <w:u w:val="single"/>
        </w:rPr>
      </w:pPr>
      <w:r w:rsidRPr="00C0279E">
        <w:rPr>
          <w:rFonts w:ascii="Times New Roman" w:hAnsi="Times New Roman"/>
          <w:sz w:val="24"/>
          <w:szCs w:val="24"/>
          <w:u w:val="single"/>
        </w:rPr>
        <w:t>6.2. Постачальник має право:</w:t>
      </w:r>
    </w:p>
    <w:p w:rsidR="00530551" w:rsidRPr="00C0279E" w:rsidRDefault="00530551" w:rsidP="00530551">
      <w:pPr>
        <w:pStyle w:val="1"/>
        <w:ind w:firstLine="709"/>
        <w:jc w:val="both"/>
        <w:rPr>
          <w:rFonts w:ascii="Times New Roman" w:hAnsi="Times New Roman"/>
          <w:sz w:val="24"/>
          <w:szCs w:val="24"/>
        </w:rPr>
      </w:pPr>
      <w:r w:rsidRPr="00C0279E">
        <w:rPr>
          <w:rFonts w:ascii="Times New Roman" w:hAnsi="Times New Roman"/>
          <w:sz w:val="24"/>
          <w:szCs w:val="24"/>
        </w:rPr>
        <w:t xml:space="preserve">6.2.1. Отримувати від Споживача  своєчасну оплату за поставлений природний газ за ціною, визначеною в </w:t>
      </w:r>
      <w:r w:rsidR="009D31C2" w:rsidRPr="00C0279E">
        <w:rPr>
          <w:rFonts w:ascii="Times New Roman" w:hAnsi="Times New Roman"/>
          <w:sz w:val="24"/>
          <w:szCs w:val="24"/>
        </w:rPr>
        <w:t>розділі 5</w:t>
      </w:r>
      <w:r w:rsidRPr="00C0279E">
        <w:rPr>
          <w:rFonts w:ascii="Times New Roman" w:hAnsi="Times New Roman"/>
          <w:sz w:val="24"/>
          <w:szCs w:val="24"/>
        </w:rPr>
        <w:t xml:space="preserve"> цього Договору.</w:t>
      </w:r>
    </w:p>
    <w:p w:rsidR="00530551" w:rsidRPr="00C0279E" w:rsidRDefault="00530551" w:rsidP="00530551">
      <w:pPr>
        <w:pStyle w:val="1"/>
        <w:ind w:firstLine="709"/>
        <w:jc w:val="both"/>
        <w:rPr>
          <w:rFonts w:ascii="Times New Roman" w:hAnsi="Times New Roman"/>
          <w:sz w:val="24"/>
          <w:szCs w:val="24"/>
        </w:rPr>
      </w:pPr>
      <w:r w:rsidRPr="00C0279E">
        <w:rPr>
          <w:rFonts w:ascii="Times New Roman" w:hAnsi="Times New Roman"/>
          <w:sz w:val="24"/>
          <w:szCs w:val="24"/>
        </w:rPr>
        <w:t>6.2.2. Безперешкодного доступу (за пред`явленням службового посвідчення) до комерційних вузлів обліку природного газу, що встановлені на об`єктах газоспоживання  Споживача, для звірки даних фактичного споживання природного газу.</w:t>
      </w:r>
    </w:p>
    <w:p w:rsidR="00530551" w:rsidRPr="00C0279E" w:rsidRDefault="00530551" w:rsidP="00530551">
      <w:pPr>
        <w:pStyle w:val="1"/>
        <w:ind w:firstLine="709"/>
        <w:jc w:val="both"/>
        <w:rPr>
          <w:rFonts w:ascii="Times New Roman" w:hAnsi="Times New Roman"/>
          <w:sz w:val="24"/>
          <w:szCs w:val="24"/>
        </w:rPr>
      </w:pPr>
      <w:r w:rsidRPr="00C0279E">
        <w:rPr>
          <w:rFonts w:ascii="Times New Roman" w:hAnsi="Times New Roman"/>
          <w:sz w:val="24"/>
          <w:szCs w:val="24"/>
        </w:rPr>
        <w:t xml:space="preserve">6.2.3. Ініціювати процедуру припинення (обмеження) постачання природного газу Споживачеві згідно з умовами цього Договору та відповідно до вимог Правил постачання природного газу. </w:t>
      </w:r>
    </w:p>
    <w:p w:rsidR="00530551" w:rsidRPr="00C0279E" w:rsidRDefault="00530551" w:rsidP="00530551">
      <w:pPr>
        <w:pStyle w:val="1"/>
        <w:ind w:firstLine="709"/>
        <w:jc w:val="both"/>
        <w:rPr>
          <w:rFonts w:ascii="Times New Roman" w:hAnsi="Times New Roman"/>
          <w:sz w:val="24"/>
          <w:szCs w:val="24"/>
        </w:rPr>
      </w:pPr>
      <w:r w:rsidRPr="00C0279E">
        <w:rPr>
          <w:rFonts w:ascii="Times New Roman" w:hAnsi="Times New Roman"/>
          <w:sz w:val="24"/>
          <w:szCs w:val="24"/>
        </w:rPr>
        <w:t>6.2.4. На повну та достовірну інформацію від Споживача, щодо режимів споживання природного газу.</w:t>
      </w:r>
    </w:p>
    <w:p w:rsidR="00530551" w:rsidRPr="00C0279E" w:rsidRDefault="00530551" w:rsidP="00530551">
      <w:pPr>
        <w:pStyle w:val="1"/>
        <w:ind w:firstLine="709"/>
        <w:jc w:val="both"/>
        <w:rPr>
          <w:rFonts w:ascii="Times New Roman" w:hAnsi="Times New Roman"/>
          <w:sz w:val="24"/>
          <w:szCs w:val="24"/>
        </w:rPr>
      </w:pPr>
      <w:r w:rsidRPr="00C0279E">
        <w:rPr>
          <w:rFonts w:ascii="Times New Roman" w:hAnsi="Times New Roman"/>
          <w:sz w:val="24"/>
          <w:szCs w:val="24"/>
        </w:rPr>
        <w:t xml:space="preserve">6.2.5. Здійснювати звіряння фактичного об’єму (обсягу) спожитого природного газу на певну дату та/або протягом відповідного періоду, для чого має право негайного доступу до об’єктів Споживача після отримання останнім письмової вимоги про надання доступу до об’єктів. </w:t>
      </w:r>
    </w:p>
    <w:p w:rsidR="00530551" w:rsidRPr="00C0279E" w:rsidRDefault="00530551" w:rsidP="00530551">
      <w:pPr>
        <w:pStyle w:val="1"/>
        <w:ind w:firstLine="709"/>
        <w:jc w:val="both"/>
        <w:rPr>
          <w:rFonts w:ascii="Times New Roman" w:hAnsi="Times New Roman"/>
          <w:sz w:val="24"/>
          <w:szCs w:val="24"/>
        </w:rPr>
      </w:pPr>
      <w:r w:rsidRPr="00C0279E">
        <w:rPr>
          <w:rFonts w:ascii="Times New Roman" w:hAnsi="Times New Roman"/>
          <w:sz w:val="24"/>
          <w:szCs w:val="24"/>
        </w:rPr>
        <w:t>6.2.5. Ініціювати питання внесення змін до цього договору в частині ціни та/або об’єму природного газу.</w:t>
      </w:r>
    </w:p>
    <w:p w:rsidR="00530551" w:rsidRPr="00C0279E" w:rsidRDefault="00530551" w:rsidP="00530551">
      <w:pPr>
        <w:pStyle w:val="1"/>
        <w:ind w:firstLine="709"/>
        <w:jc w:val="both"/>
        <w:rPr>
          <w:rFonts w:ascii="Times New Roman" w:hAnsi="Times New Roman"/>
          <w:sz w:val="24"/>
          <w:szCs w:val="24"/>
        </w:rPr>
      </w:pPr>
      <w:r w:rsidRPr="00C0279E">
        <w:rPr>
          <w:rFonts w:ascii="Times New Roman" w:hAnsi="Times New Roman"/>
          <w:sz w:val="24"/>
          <w:szCs w:val="24"/>
        </w:rPr>
        <w:t>6.2.6. Розірвати даний договір в односторонньому порядку, в тому числі у разі:</w:t>
      </w:r>
    </w:p>
    <w:p w:rsidR="00530551" w:rsidRPr="00C0279E" w:rsidRDefault="009D31C2" w:rsidP="00530551">
      <w:pPr>
        <w:pStyle w:val="1"/>
        <w:numPr>
          <w:ilvl w:val="0"/>
          <w:numId w:val="8"/>
        </w:numPr>
        <w:jc w:val="both"/>
        <w:rPr>
          <w:rFonts w:ascii="Times New Roman" w:hAnsi="Times New Roman"/>
          <w:sz w:val="24"/>
          <w:szCs w:val="24"/>
        </w:rPr>
      </w:pPr>
      <w:r w:rsidRPr="00C0279E">
        <w:rPr>
          <w:rFonts w:ascii="Times New Roman" w:hAnsi="Times New Roman"/>
          <w:sz w:val="24"/>
          <w:szCs w:val="24"/>
        </w:rPr>
        <w:t>Порушення</w:t>
      </w:r>
      <w:r w:rsidR="00530551" w:rsidRPr="00C0279E">
        <w:rPr>
          <w:rFonts w:ascii="Times New Roman" w:hAnsi="Times New Roman"/>
          <w:sz w:val="24"/>
          <w:szCs w:val="24"/>
        </w:rPr>
        <w:t xml:space="preserve"> Споживач</w:t>
      </w:r>
      <w:r w:rsidRPr="00C0279E">
        <w:rPr>
          <w:rFonts w:ascii="Times New Roman" w:hAnsi="Times New Roman"/>
          <w:sz w:val="24"/>
          <w:szCs w:val="24"/>
        </w:rPr>
        <w:t>ем порядку та строків оплати</w:t>
      </w:r>
      <w:r w:rsidR="00530551" w:rsidRPr="00C0279E">
        <w:rPr>
          <w:rFonts w:ascii="Times New Roman" w:hAnsi="Times New Roman"/>
          <w:sz w:val="24"/>
          <w:szCs w:val="24"/>
        </w:rPr>
        <w:t xml:space="preserve"> за спожитий об’єм (обсяг) природного газу;</w:t>
      </w:r>
    </w:p>
    <w:p w:rsidR="00530551" w:rsidRPr="00C0279E" w:rsidRDefault="00530551" w:rsidP="00530551">
      <w:pPr>
        <w:pStyle w:val="1"/>
        <w:numPr>
          <w:ilvl w:val="0"/>
          <w:numId w:val="8"/>
        </w:numPr>
        <w:jc w:val="both"/>
        <w:rPr>
          <w:rFonts w:ascii="Times New Roman" w:hAnsi="Times New Roman"/>
          <w:sz w:val="24"/>
          <w:szCs w:val="24"/>
        </w:rPr>
      </w:pPr>
      <w:r w:rsidRPr="00C0279E">
        <w:rPr>
          <w:rFonts w:ascii="Times New Roman" w:hAnsi="Times New Roman"/>
          <w:sz w:val="24"/>
          <w:szCs w:val="24"/>
        </w:rPr>
        <w:t>Відмови Споживача по внесенню змін до умов цього Договору в частині ціни та/або об’єму природного газу, у разі виникнення обставин передбачених п.5.4 цього Договору.</w:t>
      </w:r>
    </w:p>
    <w:p w:rsidR="00236DAB" w:rsidRPr="00C0279E" w:rsidRDefault="008174C4" w:rsidP="00260CB2">
      <w:pPr>
        <w:pStyle w:val="a3"/>
        <w:spacing w:before="0" w:beforeAutospacing="0" w:after="0" w:afterAutospacing="0"/>
        <w:ind w:firstLine="709"/>
        <w:jc w:val="both"/>
        <w:rPr>
          <w:u w:val="single"/>
          <w:lang w:val="uk-UA"/>
        </w:rPr>
      </w:pPr>
      <w:r w:rsidRPr="00C0279E">
        <w:rPr>
          <w:u w:val="single"/>
          <w:lang w:val="uk-UA"/>
        </w:rPr>
        <w:t>6</w:t>
      </w:r>
      <w:r w:rsidR="00236DAB" w:rsidRPr="00C0279E">
        <w:rPr>
          <w:u w:val="single"/>
          <w:lang w:val="uk-UA"/>
        </w:rPr>
        <w:t>.3. Споживач зобов'язується:</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.3.1. Виконувати умови цього Договору.</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.3.2. Дотримуватись вимог Правил постачання природного газу.</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.3.3. Забезпечувати дотримання дисципліни відбору (споживання) природного газу на умовах, визначених розділом 3 цього Договору та Договором розподілу природного газу.</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.3.4.  Своєчасно та в повному обсязі сплачувати Постачальнику вартість поставленого природного газу на умовах та в обсягах (об’ємах), визначених цим Договором.</w:t>
      </w:r>
    </w:p>
    <w:p w:rsidR="002D2E2B" w:rsidRPr="00C0279E" w:rsidRDefault="002D2E2B" w:rsidP="00260CB2">
      <w:pPr>
        <w:pStyle w:val="a3"/>
        <w:spacing w:before="0" w:beforeAutospacing="0" w:after="0" w:afterAutospacing="0"/>
        <w:ind w:firstLine="709"/>
        <w:jc w:val="both"/>
        <w:rPr>
          <w:lang w:val="uk-UA"/>
        </w:rPr>
      </w:pPr>
      <w:r w:rsidRPr="00C0279E">
        <w:rPr>
          <w:lang w:val="uk-UA"/>
        </w:rPr>
        <w:t>6.3.5. Щомісячно подавати  Постачальнику інформацію про запланований об’єм (обсяг) споживання  природного газу на наступний місяць.</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.3.5. Після отримання письмової вимоги Постачальника забезпечити допуск уповноважених представників Постачальника за пред'явленням службового посвідчення на  територію власних об`єктів для звірки даних фактичного споживання природного газу.</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.3.6.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природного газу.</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 xml:space="preserve">.3.7. У разі звільнення займаного об'єкта (приміщення), на який поширюються умови даного Договору, реорганізації, ліквідації (у тому числі шляхом банкрутства) та/або остаточного </w:t>
      </w:r>
      <w:r w:rsidR="00236DAB" w:rsidRPr="00C0279E">
        <w:rPr>
          <w:lang w:val="uk-UA"/>
        </w:rPr>
        <w:lastRenderedPageBreak/>
        <w:t>припинення  користування  природним газом повідомити Постачальника та оператора ГРМ не пізніше ніж за 20 робочих днів до дня звільнення приміщення  та/або остаточного припинення користування природним газом та надати заяву про розірвання  Договору і здійснити оплату всіх видів платежів, передбачених цим Договором та Договором розподілу природного газу, до вказаного Споживачем дня звільнення приміщення та/або остаточного припинення користування природним газом включно.</w:t>
      </w:r>
    </w:p>
    <w:p w:rsidR="00236DAB" w:rsidRPr="00C0279E" w:rsidRDefault="00236DAB" w:rsidP="00260CB2">
      <w:pPr>
        <w:pStyle w:val="a3"/>
        <w:spacing w:before="0" w:beforeAutospacing="0" w:after="0" w:afterAutospacing="0"/>
        <w:ind w:firstLine="709"/>
        <w:jc w:val="both"/>
        <w:rPr>
          <w:lang w:val="uk-UA"/>
        </w:rPr>
      </w:pPr>
      <w:r w:rsidRPr="00C0279E">
        <w:rPr>
          <w:lang w:val="uk-UA"/>
        </w:rPr>
        <w:t xml:space="preserve"> У разі неповідомлення  або несвоєчасного повідомлення Споживачем Постачальника про звільнення приміщення та /або остаточне  припинення користування природним газом, Споживач  зобов`язаний здійснювати оплату спожитого об`єктами газоспоживання природного газу та інших платежів, виходячи з умов цього Договору та Договору розподілу природного газу.</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 xml:space="preserve">.3.8. Відшкодувати шкоду Постачальнику у разі, якщо Споживач відмовив у доступі до об’єкта Споживача, в результаті чого представник Постачальника не здійснив звіряння фактичних обсягів (об’ємів) споживання природного газу, що завдало Постачальнику шкоди. </w:t>
      </w:r>
    </w:p>
    <w:p w:rsidR="00236DAB" w:rsidRPr="00C0279E" w:rsidRDefault="008174C4" w:rsidP="00260CB2">
      <w:pPr>
        <w:pStyle w:val="a3"/>
        <w:spacing w:before="0" w:beforeAutospacing="0" w:after="0" w:afterAutospacing="0"/>
        <w:ind w:firstLine="709"/>
        <w:jc w:val="both"/>
        <w:rPr>
          <w:u w:val="single"/>
          <w:lang w:val="uk-UA"/>
        </w:rPr>
      </w:pPr>
      <w:r w:rsidRPr="00C0279E">
        <w:rPr>
          <w:u w:val="single"/>
          <w:lang w:val="uk-UA"/>
        </w:rPr>
        <w:t>6</w:t>
      </w:r>
      <w:r w:rsidR="00236DAB" w:rsidRPr="00C0279E">
        <w:rPr>
          <w:u w:val="single"/>
          <w:lang w:val="uk-UA"/>
        </w:rPr>
        <w:t>.4. Споживач має право:</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.4.1. На отримання природного газу в обсягах (об’ємах), визначених цим Договором, за умови дотримання його умов, крім випадків припинення (обмеження) газопостачання відповідно до вимог цього Договору та чинного законодавства.</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.4.2. На коригування в установленому чинним законодавством порядку договірних величин споживання природного газу.</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.4.3. На безкоштовне отримання інформації про нормативні і фактичні параметри якісних показників природного газу та величину його тиску в мережі.</w:t>
      </w:r>
    </w:p>
    <w:p w:rsidR="00236DAB" w:rsidRPr="00C0279E" w:rsidRDefault="008174C4" w:rsidP="00260CB2">
      <w:pPr>
        <w:pStyle w:val="a3"/>
        <w:spacing w:before="0" w:beforeAutospacing="0" w:after="0" w:afterAutospacing="0"/>
        <w:ind w:firstLine="709"/>
        <w:jc w:val="both"/>
        <w:rPr>
          <w:lang w:val="uk-UA"/>
        </w:rPr>
      </w:pPr>
      <w:r w:rsidRPr="00C0279E">
        <w:rPr>
          <w:lang w:val="uk-UA"/>
        </w:rPr>
        <w:t>6</w:t>
      </w:r>
      <w:r w:rsidR="00236DAB" w:rsidRPr="00C0279E">
        <w:rPr>
          <w:lang w:val="uk-UA"/>
        </w:rPr>
        <w:t>.4.4. Самостійно припиняти (обмежувати) відбір природного газу для власних потреб з дотриманням вимог чинного законодавства, лише після письмово повідомлення всіх суб`єктів ринку природного газу, з якими укладено відповідні договори.</w:t>
      </w:r>
    </w:p>
    <w:p w:rsidR="00236DAB" w:rsidRPr="00C0279E" w:rsidRDefault="008174C4" w:rsidP="00260CB2">
      <w:pPr>
        <w:pStyle w:val="1"/>
        <w:ind w:firstLine="709"/>
        <w:jc w:val="both"/>
        <w:rPr>
          <w:rFonts w:ascii="Times New Roman" w:hAnsi="Times New Roman"/>
          <w:sz w:val="24"/>
          <w:szCs w:val="24"/>
        </w:rPr>
      </w:pPr>
      <w:r w:rsidRPr="00C0279E">
        <w:rPr>
          <w:rFonts w:ascii="Times New Roman" w:hAnsi="Times New Roman"/>
          <w:sz w:val="24"/>
          <w:szCs w:val="24"/>
        </w:rPr>
        <w:t>6</w:t>
      </w:r>
      <w:r w:rsidR="00236DAB" w:rsidRPr="00C0279E">
        <w:rPr>
          <w:rFonts w:ascii="Times New Roman" w:hAnsi="Times New Roman"/>
          <w:sz w:val="24"/>
          <w:szCs w:val="24"/>
        </w:rPr>
        <w:t>.4.5. На дострокове розірвання Договору постачання природного газу, в разі:</w:t>
      </w:r>
    </w:p>
    <w:p w:rsidR="00236DAB" w:rsidRPr="00C0279E" w:rsidRDefault="00236DAB" w:rsidP="00260CB2">
      <w:pPr>
        <w:pStyle w:val="1"/>
        <w:ind w:firstLine="709"/>
        <w:jc w:val="both"/>
        <w:rPr>
          <w:rFonts w:ascii="Times New Roman" w:hAnsi="Times New Roman"/>
          <w:sz w:val="24"/>
          <w:szCs w:val="24"/>
        </w:rPr>
      </w:pPr>
      <w:r w:rsidRPr="00C0279E">
        <w:rPr>
          <w:rFonts w:ascii="Times New Roman" w:hAnsi="Times New Roman"/>
          <w:sz w:val="24"/>
          <w:szCs w:val="24"/>
        </w:rPr>
        <w:t>1) якщо запропоновані Постачальником зміни умов постачання природного газу за цим Договором є неприйнятними Споживачу.</w:t>
      </w:r>
    </w:p>
    <w:p w:rsidR="00236DAB" w:rsidRPr="00C0279E" w:rsidRDefault="00236DAB" w:rsidP="001052D2">
      <w:pPr>
        <w:pStyle w:val="1"/>
        <w:ind w:firstLine="709"/>
        <w:jc w:val="both"/>
        <w:rPr>
          <w:rFonts w:ascii="Times New Roman" w:hAnsi="Times New Roman"/>
          <w:sz w:val="24"/>
          <w:szCs w:val="24"/>
        </w:rPr>
      </w:pPr>
      <w:r w:rsidRPr="00C0279E">
        <w:rPr>
          <w:rFonts w:ascii="Times New Roman" w:hAnsi="Times New Roman"/>
          <w:sz w:val="24"/>
          <w:szCs w:val="24"/>
        </w:rPr>
        <w:t>2) при виборі іншого постачальника, але не раніше ніж в останній день розрахункового періоду, і попередивши Постачальника не менш ніж за 15 діб до розірвання договору; при цьому Споживач зобов’язаний виконати свої обов’язки за цим договором в частині оформлення використаних обсягів газу та їх оплати відповідно до умов договору;</w:t>
      </w:r>
    </w:p>
    <w:p w:rsidR="00236DAB" w:rsidRPr="00C0279E" w:rsidRDefault="00236DAB" w:rsidP="005F6A19">
      <w:pPr>
        <w:pStyle w:val="1"/>
        <w:ind w:firstLine="709"/>
        <w:jc w:val="both"/>
        <w:rPr>
          <w:rFonts w:ascii="Times New Roman" w:hAnsi="Times New Roman"/>
          <w:sz w:val="24"/>
          <w:szCs w:val="24"/>
        </w:rPr>
      </w:pPr>
      <w:r w:rsidRPr="00C0279E">
        <w:rPr>
          <w:rFonts w:ascii="Times New Roman" w:hAnsi="Times New Roman"/>
          <w:sz w:val="24"/>
          <w:szCs w:val="24"/>
        </w:rPr>
        <w:t>3) якщо Постачальник повідомив Споживача про намір внесення змін до Договору в частині умов постачання, які постачання виявилися для нього неприйнятними або в частині зміни ціни газу, що призвело до збільшення суми вартості природного газу. При цьому Споживач зобов’язаний попередити Постачальника не менш ніж за 15 діб до розірвання Договору, а також виконати свої обов’язки за цим Договором в частині оформлення використаних обсягів газу та їх оплати відповідно до умов Договору.</w:t>
      </w:r>
    </w:p>
    <w:p w:rsidR="00236DAB" w:rsidRPr="00C0279E" w:rsidRDefault="008174C4" w:rsidP="00B41E79">
      <w:pPr>
        <w:pStyle w:val="3"/>
        <w:ind w:firstLine="709"/>
        <w:jc w:val="center"/>
        <w:rPr>
          <w:rFonts w:ascii="Times New Roman" w:hAnsi="Times New Roman"/>
          <w:b/>
          <w:lang w:val="uk-UA"/>
        </w:rPr>
      </w:pPr>
      <w:r w:rsidRPr="00C0279E">
        <w:rPr>
          <w:rFonts w:ascii="Times New Roman" w:hAnsi="Times New Roman"/>
          <w:b/>
          <w:lang w:val="uk-UA"/>
        </w:rPr>
        <w:t>7</w:t>
      </w:r>
      <w:r w:rsidR="00236DAB" w:rsidRPr="00C0279E">
        <w:rPr>
          <w:rFonts w:ascii="Times New Roman" w:hAnsi="Times New Roman"/>
          <w:b/>
          <w:lang w:val="uk-UA"/>
        </w:rPr>
        <w:t>. Відповідальність Сторін</w:t>
      </w:r>
    </w:p>
    <w:p w:rsidR="00236DAB" w:rsidRPr="00C0279E" w:rsidRDefault="008174C4" w:rsidP="00B41E79">
      <w:pPr>
        <w:pStyle w:val="a3"/>
        <w:spacing w:before="0" w:beforeAutospacing="0" w:after="0" w:afterAutospacing="0"/>
        <w:ind w:firstLine="709"/>
        <w:jc w:val="both"/>
        <w:rPr>
          <w:lang w:val="uk-UA"/>
        </w:rPr>
      </w:pPr>
      <w:r w:rsidRPr="00C0279E">
        <w:rPr>
          <w:lang w:val="uk-UA"/>
        </w:rPr>
        <w:t>7</w:t>
      </w:r>
      <w:r w:rsidR="00236DAB" w:rsidRPr="00C0279E">
        <w:rPr>
          <w:lang w:val="uk-UA"/>
        </w:rPr>
        <w:t xml:space="preserve">.1. За невиконання або неналежне виконання договірних зобов’язань за даним договором сторони несуть відповідальність у випадках, передбачених чинним законодавством України, а також цим договором.  </w:t>
      </w:r>
    </w:p>
    <w:p w:rsidR="00236DAB" w:rsidRPr="00C0279E" w:rsidRDefault="008174C4" w:rsidP="00B41E79">
      <w:pPr>
        <w:pStyle w:val="a3"/>
        <w:spacing w:before="0" w:beforeAutospacing="0" w:after="0" w:afterAutospacing="0"/>
        <w:ind w:firstLine="709"/>
        <w:jc w:val="both"/>
        <w:rPr>
          <w:lang w:val="uk-UA"/>
        </w:rPr>
      </w:pPr>
      <w:r w:rsidRPr="00C0279E">
        <w:rPr>
          <w:lang w:val="uk-UA"/>
        </w:rPr>
        <w:t>7</w:t>
      </w:r>
      <w:r w:rsidR="00236DAB" w:rsidRPr="00C0279E">
        <w:rPr>
          <w:lang w:val="uk-UA"/>
        </w:rPr>
        <w:t xml:space="preserve">.2.  При порушені Споживачем строків розрахунків, Споживач сплачує на користь Постачальника, окрім суми заборгованості з урахуванням встановленого індексу інфляції за весь час прострочення, три проценти річних від простроченої суми, а також пеню у розмірі подвійної облікової ставки Національного банку України, що діяла у період, за який сплачується пеня від суми простроченого платежу за кожний день прострочення платежу. </w:t>
      </w:r>
    </w:p>
    <w:p w:rsidR="00236DAB" w:rsidRPr="00C0279E" w:rsidRDefault="008174C4" w:rsidP="00B41E79">
      <w:pPr>
        <w:pStyle w:val="a3"/>
        <w:spacing w:before="0" w:beforeAutospacing="0" w:after="0" w:afterAutospacing="0"/>
        <w:ind w:firstLine="709"/>
        <w:jc w:val="both"/>
        <w:rPr>
          <w:lang w:val="uk-UA"/>
        </w:rPr>
      </w:pPr>
      <w:r w:rsidRPr="00C0279E">
        <w:rPr>
          <w:lang w:val="uk-UA"/>
        </w:rPr>
        <w:t>7</w:t>
      </w:r>
      <w:r w:rsidR="00236DAB" w:rsidRPr="00C0279E">
        <w:rPr>
          <w:lang w:val="uk-UA"/>
        </w:rPr>
        <w:t xml:space="preserve">.3. У разі невиконання Споживачем пункту </w:t>
      </w:r>
      <w:r w:rsidR="00712F06" w:rsidRPr="00C0279E">
        <w:rPr>
          <w:lang w:val="uk-UA"/>
        </w:rPr>
        <w:t>5</w:t>
      </w:r>
      <w:r w:rsidR="00236DAB" w:rsidRPr="00C0279E">
        <w:rPr>
          <w:lang w:val="uk-UA"/>
        </w:rPr>
        <w:t xml:space="preserve">.6. цього Договору, Постачальник має право в односторонньому порядку розірвати цей Договір. </w:t>
      </w:r>
    </w:p>
    <w:p w:rsidR="00236DAB" w:rsidRPr="00C0279E" w:rsidRDefault="008174C4" w:rsidP="00B41E79">
      <w:pPr>
        <w:pStyle w:val="a3"/>
        <w:spacing w:before="0" w:beforeAutospacing="0" w:after="0" w:afterAutospacing="0"/>
        <w:ind w:firstLine="709"/>
        <w:jc w:val="both"/>
        <w:rPr>
          <w:lang w:val="uk-UA"/>
        </w:rPr>
      </w:pPr>
      <w:r w:rsidRPr="00C0279E">
        <w:rPr>
          <w:lang w:val="uk-UA"/>
        </w:rPr>
        <w:t>7</w:t>
      </w:r>
      <w:r w:rsidR="00236DAB" w:rsidRPr="00C0279E">
        <w:rPr>
          <w:lang w:val="uk-UA"/>
        </w:rPr>
        <w:t>.4. Постачальник не відповідає за підтримання належного тиску на газорозподільних станціях.</w:t>
      </w:r>
    </w:p>
    <w:p w:rsidR="00236DAB" w:rsidRPr="00C0279E" w:rsidRDefault="008174C4" w:rsidP="00B41E79">
      <w:pPr>
        <w:pStyle w:val="a3"/>
        <w:spacing w:before="0" w:beforeAutospacing="0" w:after="0" w:afterAutospacing="0"/>
        <w:ind w:firstLine="709"/>
        <w:jc w:val="both"/>
        <w:rPr>
          <w:lang w:val="uk-UA"/>
        </w:rPr>
      </w:pPr>
      <w:r w:rsidRPr="00C0279E">
        <w:rPr>
          <w:lang w:val="uk-UA"/>
        </w:rPr>
        <w:t>7</w:t>
      </w:r>
      <w:r w:rsidR="00236DAB" w:rsidRPr="00C0279E">
        <w:rPr>
          <w:lang w:val="uk-UA"/>
        </w:rPr>
        <w:t>.5. Постачальник не несе відповідальності за недопоставку газу за цим договором у разі припинення/обмеження газопостачання відповідно до чинного законодавства та умов даного договору.</w:t>
      </w:r>
    </w:p>
    <w:p w:rsidR="00236DAB" w:rsidRPr="00C0279E" w:rsidRDefault="008174C4" w:rsidP="00B41E79">
      <w:pPr>
        <w:pStyle w:val="a3"/>
        <w:spacing w:before="0" w:beforeAutospacing="0" w:after="0" w:afterAutospacing="0"/>
        <w:ind w:firstLine="709"/>
        <w:jc w:val="both"/>
        <w:rPr>
          <w:lang w:val="uk-UA"/>
        </w:rPr>
      </w:pPr>
      <w:r w:rsidRPr="00C0279E">
        <w:rPr>
          <w:lang w:val="uk-UA"/>
        </w:rPr>
        <w:t>7</w:t>
      </w:r>
      <w:r w:rsidR="00236DAB" w:rsidRPr="00C0279E">
        <w:rPr>
          <w:lang w:val="uk-UA"/>
        </w:rPr>
        <w:t xml:space="preserve">.6. Збитки, завдані одній із сторін договору внаслідок невиконання (неналежного виконання) іншою стороною своїх зобов’язань, відшкодовуються винною у невиконанні </w:t>
      </w:r>
      <w:r w:rsidR="00236DAB" w:rsidRPr="00C0279E">
        <w:rPr>
          <w:lang w:val="uk-UA"/>
        </w:rPr>
        <w:lastRenderedPageBreak/>
        <w:t>(неналежному виконанні) стороною в порядку та розмірі, визначених чинним законодавством України.</w:t>
      </w:r>
    </w:p>
    <w:p w:rsidR="00236DAB" w:rsidRPr="00C0279E" w:rsidRDefault="00236DAB" w:rsidP="00B41E79">
      <w:pPr>
        <w:pStyle w:val="a3"/>
        <w:spacing w:before="0" w:beforeAutospacing="0" w:after="0" w:afterAutospacing="0"/>
        <w:ind w:firstLine="709"/>
        <w:jc w:val="both"/>
        <w:rPr>
          <w:lang w:val="uk-UA"/>
        </w:rPr>
      </w:pPr>
    </w:p>
    <w:p w:rsidR="00236DAB" w:rsidRPr="00C0279E" w:rsidRDefault="008174C4" w:rsidP="00260CB2">
      <w:pPr>
        <w:pStyle w:val="3"/>
        <w:jc w:val="center"/>
        <w:rPr>
          <w:rFonts w:ascii="Times New Roman" w:hAnsi="Times New Roman"/>
          <w:b/>
          <w:lang w:val="uk-UA"/>
        </w:rPr>
      </w:pPr>
      <w:r w:rsidRPr="00C0279E">
        <w:rPr>
          <w:rFonts w:ascii="Times New Roman" w:hAnsi="Times New Roman"/>
          <w:b/>
          <w:lang w:val="uk-UA"/>
        </w:rPr>
        <w:t>8</w:t>
      </w:r>
      <w:r w:rsidR="00236DAB" w:rsidRPr="00C0279E">
        <w:rPr>
          <w:rFonts w:ascii="Times New Roman" w:hAnsi="Times New Roman"/>
          <w:b/>
          <w:lang w:val="uk-UA"/>
        </w:rPr>
        <w:t>. Порядок припинення (обмеження) та відновлення газопостачання</w:t>
      </w:r>
    </w:p>
    <w:p w:rsidR="00236DAB" w:rsidRPr="00C0279E" w:rsidRDefault="008174C4" w:rsidP="00260CB2">
      <w:pPr>
        <w:pStyle w:val="a3"/>
        <w:spacing w:before="0" w:beforeAutospacing="0" w:after="0" w:afterAutospacing="0"/>
        <w:ind w:firstLine="709"/>
        <w:jc w:val="both"/>
        <w:rPr>
          <w:lang w:val="uk-UA"/>
        </w:rPr>
      </w:pPr>
      <w:r w:rsidRPr="00C0279E">
        <w:rPr>
          <w:color w:val="000000"/>
          <w:lang w:val="uk-UA"/>
        </w:rPr>
        <w:t>8</w:t>
      </w:r>
      <w:r w:rsidR="00236DAB" w:rsidRPr="00C0279E">
        <w:rPr>
          <w:color w:val="000000"/>
          <w:lang w:val="uk-UA"/>
        </w:rPr>
        <w:t>.1. Споживач зобов'язаний припинити (обмежити) споживання природного газу у випадках, передбачених Законом України «Про ринок природного газу», Кодексом газорозподільних систем, Правилами безпеки систем газопостачання,  цим Договором та Правилами постачання природного газу.</w:t>
      </w:r>
    </w:p>
    <w:p w:rsidR="00236DAB" w:rsidRPr="00C0279E" w:rsidRDefault="008174C4" w:rsidP="00260CB2">
      <w:pPr>
        <w:pStyle w:val="a3"/>
        <w:spacing w:before="0" w:beforeAutospacing="0" w:after="0" w:afterAutospacing="0"/>
        <w:ind w:firstLine="709"/>
        <w:jc w:val="both"/>
        <w:rPr>
          <w:lang w:val="uk-UA"/>
        </w:rPr>
      </w:pPr>
      <w:r w:rsidRPr="00C0279E">
        <w:rPr>
          <w:lang w:val="uk-UA"/>
        </w:rPr>
        <w:t>8</w:t>
      </w:r>
      <w:r w:rsidR="00236DAB" w:rsidRPr="00C0279E">
        <w:rPr>
          <w:lang w:val="uk-UA"/>
        </w:rPr>
        <w:t>.2. Постачальник має право ініціювати/вживати заходів з припинення або обмеження в установленому порядку постачання природного газу Споживачу в разі:</w:t>
      </w:r>
    </w:p>
    <w:p w:rsidR="00236DAB" w:rsidRPr="00C0279E" w:rsidRDefault="00236DAB" w:rsidP="00260CB2">
      <w:pPr>
        <w:pStyle w:val="a3"/>
        <w:spacing w:before="0" w:beforeAutospacing="0" w:after="0" w:afterAutospacing="0"/>
        <w:ind w:firstLine="709"/>
        <w:jc w:val="both"/>
        <w:rPr>
          <w:lang w:val="uk-UA"/>
        </w:rPr>
      </w:pPr>
      <w:r w:rsidRPr="00C0279E">
        <w:rPr>
          <w:lang w:val="uk-UA"/>
        </w:rPr>
        <w:t>- проведення Споживачем неповних або несвоєчасних розрахунків за цим Договором;</w:t>
      </w:r>
    </w:p>
    <w:p w:rsidR="00236DAB" w:rsidRPr="00C0279E" w:rsidRDefault="00236DAB" w:rsidP="00260CB2">
      <w:pPr>
        <w:pStyle w:val="a3"/>
        <w:spacing w:before="0" w:beforeAutospacing="0" w:after="0" w:afterAutospacing="0"/>
        <w:ind w:firstLine="709"/>
        <w:jc w:val="both"/>
        <w:rPr>
          <w:lang w:val="uk-UA"/>
        </w:rPr>
      </w:pPr>
      <w:r w:rsidRPr="00C0279E">
        <w:rPr>
          <w:lang w:val="uk-UA"/>
        </w:rPr>
        <w:t>- перевитрат добової норми (узгодженого договором графіка нерівномірної подачі природного газу) та/або місячного підтвердженого обсягу природного газу;</w:t>
      </w:r>
    </w:p>
    <w:p w:rsidR="00236DAB" w:rsidRPr="00C0279E" w:rsidRDefault="00236DAB" w:rsidP="00260CB2">
      <w:pPr>
        <w:pStyle w:val="a3"/>
        <w:spacing w:before="0" w:beforeAutospacing="0" w:after="0" w:afterAutospacing="0"/>
        <w:ind w:firstLine="709"/>
        <w:jc w:val="both"/>
        <w:rPr>
          <w:lang w:val="uk-UA"/>
        </w:rPr>
      </w:pPr>
      <w:r w:rsidRPr="00C0279E">
        <w:rPr>
          <w:lang w:val="uk-UA"/>
        </w:rPr>
        <w:t>- розірвання цього Договору;</w:t>
      </w:r>
    </w:p>
    <w:p w:rsidR="00236DAB" w:rsidRPr="00C0279E" w:rsidRDefault="00236DAB" w:rsidP="00260CB2">
      <w:pPr>
        <w:pStyle w:val="a3"/>
        <w:spacing w:before="0" w:beforeAutospacing="0" w:after="0" w:afterAutospacing="0"/>
        <w:ind w:firstLine="709"/>
        <w:jc w:val="both"/>
        <w:rPr>
          <w:lang w:val="uk-UA"/>
        </w:rPr>
      </w:pPr>
      <w:r w:rsidRPr="00C0279E">
        <w:rPr>
          <w:lang w:val="uk-UA"/>
        </w:rPr>
        <w:t xml:space="preserve">- відмови від підписання </w:t>
      </w:r>
      <w:proofErr w:type="spellStart"/>
      <w:r w:rsidRPr="00C0279E">
        <w:rPr>
          <w:lang w:val="uk-UA"/>
        </w:rPr>
        <w:t>акта</w:t>
      </w:r>
      <w:proofErr w:type="spellEnd"/>
      <w:r w:rsidRPr="00C0279E">
        <w:rPr>
          <w:lang w:val="uk-UA"/>
        </w:rPr>
        <w:t xml:space="preserve"> </w:t>
      </w:r>
      <w:r w:rsidR="00CF59D1" w:rsidRPr="00C0279E">
        <w:rPr>
          <w:lang w:val="uk-UA"/>
        </w:rPr>
        <w:t xml:space="preserve">постачання </w:t>
      </w:r>
      <w:r w:rsidRPr="00C0279E">
        <w:rPr>
          <w:lang w:val="uk-UA"/>
        </w:rPr>
        <w:t>природного газу без відповідного письмового обґрунтування;</w:t>
      </w:r>
    </w:p>
    <w:p w:rsidR="00236DAB" w:rsidRPr="00C0279E" w:rsidRDefault="00236DAB" w:rsidP="00260CB2">
      <w:pPr>
        <w:pStyle w:val="a3"/>
        <w:spacing w:before="0" w:beforeAutospacing="0" w:after="0" w:afterAutospacing="0"/>
        <w:ind w:firstLine="709"/>
        <w:jc w:val="both"/>
        <w:rPr>
          <w:lang w:val="uk-UA"/>
        </w:rPr>
      </w:pPr>
      <w:r w:rsidRPr="00C0279E">
        <w:rPr>
          <w:lang w:val="uk-UA"/>
        </w:rPr>
        <w:t>- 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 відповідно до зазначених  Правил;</w:t>
      </w:r>
    </w:p>
    <w:p w:rsidR="00236DAB" w:rsidRPr="00C0279E" w:rsidRDefault="00236DAB" w:rsidP="00260CB2">
      <w:pPr>
        <w:pStyle w:val="a3"/>
        <w:spacing w:before="0" w:beforeAutospacing="0" w:after="0" w:afterAutospacing="0"/>
        <w:ind w:firstLine="709"/>
        <w:jc w:val="both"/>
        <w:rPr>
          <w:lang w:val="uk-UA"/>
        </w:rPr>
      </w:pPr>
      <w:r w:rsidRPr="00C0279E">
        <w:rPr>
          <w:lang w:val="uk-UA"/>
        </w:rPr>
        <w:t>- в інших випадках передбачених чинним законодавством.</w:t>
      </w:r>
    </w:p>
    <w:p w:rsidR="00236DAB" w:rsidRPr="00C0279E" w:rsidRDefault="008174C4" w:rsidP="00260CB2">
      <w:pPr>
        <w:pStyle w:val="a3"/>
        <w:spacing w:before="0" w:beforeAutospacing="0" w:after="0" w:afterAutospacing="0"/>
        <w:ind w:firstLine="709"/>
        <w:jc w:val="both"/>
        <w:rPr>
          <w:lang w:val="uk-UA"/>
        </w:rPr>
      </w:pPr>
      <w:r w:rsidRPr="00C0279E">
        <w:rPr>
          <w:lang w:val="uk-UA"/>
        </w:rPr>
        <w:t>8</w:t>
      </w:r>
      <w:r w:rsidR="00236DAB" w:rsidRPr="00C0279E">
        <w:rPr>
          <w:lang w:val="uk-UA"/>
        </w:rPr>
        <w:t>.3. За необхідності здійснення заходів з обмеження або припинення газопостачання Споживачу Постачальник надсилає Споживачу не менше ніж за три доби до дати такого припинення повідомлення (з позначкою про вручення) про необхідність самостійно обмежити чи припинити газоспоживання з певного періоду (день, година тощо) та у визначений зі Споживачем час має право опломбувати запірні пристрої Споживача, за допомогою яких Споживач самостійно обмежив чи припинив подачу природного газу на власні об'єкти. Повідомлення має бути складено відповідно до форми повідомлення, встановленої наказом Міністерства палива та енергетики України від 03 липня 2009 року N 338, зареєстрованим в Міністерстві юстиції України 28 липня 2009 року за N 703/16719, та містити підставу припинення, дату та час, коли Споживачу необхідно самостійно обмежити чи припинити споживання природного газу.</w:t>
      </w:r>
    </w:p>
    <w:p w:rsidR="00236DAB" w:rsidRPr="00C0279E" w:rsidRDefault="008174C4" w:rsidP="00260CB2">
      <w:pPr>
        <w:pStyle w:val="a3"/>
        <w:spacing w:before="0" w:beforeAutospacing="0" w:after="0" w:afterAutospacing="0"/>
        <w:ind w:firstLine="567"/>
        <w:jc w:val="both"/>
        <w:rPr>
          <w:lang w:val="uk-UA"/>
        </w:rPr>
      </w:pPr>
      <w:r w:rsidRPr="00C0279E">
        <w:rPr>
          <w:lang w:val="uk-UA"/>
        </w:rPr>
        <w:t>8</w:t>
      </w:r>
      <w:r w:rsidR="00236DAB" w:rsidRPr="00C0279E">
        <w:rPr>
          <w:lang w:val="uk-UA"/>
        </w:rPr>
        <w:t>.4. Постачальник має право здійснити заходи з обмеження чи припинення газопостачання Споживачу через залучення до цих робіт Оператора ГРМ за наявності у Постачальника укладеного з Оператором ГРМ договору на виконання робіт, пов'язаних з припиненням/обмеженням газопостачання Споживачам. За необхідності здійснення заходів з обмеження чи припинення газопостачання Споживачу Оператором ГРМ Постачальник надсилає не пізніше ніж за 3 (три) доби, Оператору ГРМ відповідне письмове повідомлення (з позначкою про вручення), та копію якого надсилає Споживачу (з позначкою про вручення), в якому повинен зазначити підстави припинення, дату та час, коли необхідно обмежити чи припинити розподіл (транспортування) природного газу на об'єкт (об'єкти) Споживача. У такому разі Оператор ГРМ відповідно до умов укладеного договору на виконання робіт, пов'язаних з припиненням/обмеженням газопостачання, здійснює відповідне обмеження чи припинення розподілу/транспортування природного газу з дотриманням правил безпеки та нормативних документів, що визначають порядок обмеження/припинення природного газу, зокрема Кодексу газорозподільних систем.</w:t>
      </w:r>
    </w:p>
    <w:p w:rsidR="00236DAB" w:rsidRPr="00C0279E" w:rsidRDefault="008174C4" w:rsidP="00260CB2">
      <w:pPr>
        <w:pStyle w:val="a3"/>
        <w:spacing w:before="0" w:beforeAutospacing="0" w:after="0" w:afterAutospacing="0"/>
        <w:ind w:firstLine="567"/>
        <w:jc w:val="both"/>
        <w:rPr>
          <w:lang w:val="uk-UA"/>
        </w:rPr>
      </w:pPr>
      <w:r w:rsidRPr="00C0279E">
        <w:rPr>
          <w:lang w:val="uk-UA"/>
        </w:rPr>
        <w:t>8</w:t>
      </w:r>
      <w:r w:rsidR="00236DAB" w:rsidRPr="00C0279E">
        <w:rPr>
          <w:lang w:val="uk-UA"/>
        </w:rPr>
        <w:t>.5. У разі одержання повідомлення про припинення або обмеження постачання природного газу Споживач зобов'язаний з дотриманням правил безпеки обмежити (припинити) власне споживання природного газу, а в разі, якщо обмеження (припинення) природного газу буде здійснюватися Оператором ГРМ, ужити комплекс заходів, спрямованих на запобігання виникненню аварійних ситуацій, та підготувати власне газоспоживне обладнання до обмеження (припинення) розподілу/транспортування природного газу.</w:t>
      </w:r>
    </w:p>
    <w:p w:rsidR="00236DAB" w:rsidRPr="00C0279E" w:rsidRDefault="008174C4" w:rsidP="00260CB2">
      <w:pPr>
        <w:pStyle w:val="a3"/>
        <w:spacing w:before="0" w:beforeAutospacing="0" w:after="0" w:afterAutospacing="0"/>
        <w:ind w:firstLine="567"/>
        <w:jc w:val="both"/>
        <w:rPr>
          <w:lang w:val="uk-UA"/>
        </w:rPr>
      </w:pPr>
      <w:r w:rsidRPr="00C0279E">
        <w:rPr>
          <w:lang w:val="uk-UA"/>
        </w:rPr>
        <w:t>8</w:t>
      </w:r>
      <w:r w:rsidR="00236DAB" w:rsidRPr="00C0279E">
        <w:rPr>
          <w:lang w:val="uk-UA"/>
        </w:rPr>
        <w:t>.6. У разі усунення Споживачем до зазначеного в повідомленні часу фактів, що стали причиною надіслання повідомлення, і при цьому, якщо Споживач завчасно (до дня припинення/обмеження) надав Постачальнику підтвердні документи (а Оператору ГРМ - копії), газопостачання не припиняється (не обмежується).</w:t>
      </w:r>
      <w:r w:rsidR="00243105" w:rsidRPr="00C0279E">
        <w:rPr>
          <w:lang w:val="uk-UA"/>
        </w:rPr>
        <w:t xml:space="preserve"> </w:t>
      </w:r>
    </w:p>
    <w:p w:rsidR="00236DAB" w:rsidRPr="00C0279E" w:rsidRDefault="008174C4" w:rsidP="00260CB2">
      <w:pPr>
        <w:pStyle w:val="a3"/>
        <w:spacing w:before="0" w:beforeAutospacing="0" w:after="0" w:afterAutospacing="0"/>
        <w:ind w:firstLine="567"/>
        <w:jc w:val="both"/>
        <w:rPr>
          <w:lang w:val="uk-UA"/>
        </w:rPr>
      </w:pPr>
      <w:r w:rsidRPr="00C0279E">
        <w:rPr>
          <w:lang w:val="uk-UA"/>
        </w:rPr>
        <w:lastRenderedPageBreak/>
        <w:t>8</w:t>
      </w:r>
      <w:r w:rsidR="00236DAB" w:rsidRPr="00C0279E">
        <w:rPr>
          <w:lang w:val="uk-UA"/>
        </w:rPr>
        <w:t>.7. 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w:t>
      </w:r>
    </w:p>
    <w:p w:rsidR="00236DAB" w:rsidRPr="00C0279E" w:rsidRDefault="00236DAB" w:rsidP="00260CB2">
      <w:pPr>
        <w:pStyle w:val="a3"/>
        <w:spacing w:before="0" w:beforeAutospacing="0" w:after="0" w:afterAutospacing="0"/>
        <w:ind w:firstLine="567"/>
        <w:jc w:val="both"/>
        <w:rPr>
          <w:lang w:val="uk-UA"/>
        </w:rPr>
      </w:pPr>
    </w:p>
    <w:p w:rsidR="002A7BEB" w:rsidRPr="00964D80" w:rsidRDefault="002A7BEB" w:rsidP="002A7BEB">
      <w:pPr>
        <w:tabs>
          <w:tab w:val="left" w:pos="426"/>
        </w:tabs>
        <w:jc w:val="center"/>
        <w:rPr>
          <w:b/>
          <w:lang w:val="uk-UA"/>
        </w:rPr>
      </w:pPr>
      <w:r>
        <w:rPr>
          <w:b/>
          <w:lang w:val="uk-UA"/>
        </w:rPr>
        <w:t xml:space="preserve">9. </w:t>
      </w:r>
      <w:r w:rsidRPr="00964D80">
        <w:rPr>
          <w:b/>
          <w:lang w:val="uk-UA"/>
        </w:rPr>
        <w:t>Порядок зміни постачальника</w:t>
      </w:r>
    </w:p>
    <w:p w:rsidR="002A7BEB" w:rsidRPr="00964D80" w:rsidRDefault="002A7BEB" w:rsidP="002A7BEB">
      <w:pPr>
        <w:tabs>
          <w:tab w:val="left" w:pos="426"/>
        </w:tabs>
        <w:jc w:val="center"/>
        <w:rPr>
          <w:b/>
          <w:lang w:val="uk-UA"/>
        </w:rPr>
      </w:pPr>
    </w:p>
    <w:p w:rsidR="002A7BEB" w:rsidRPr="00964D80" w:rsidRDefault="002A7BEB" w:rsidP="002A7BEB">
      <w:pPr>
        <w:widowControl w:val="0"/>
        <w:suppressAutoHyphens/>
        <w:contextualSpacing/>
        <w:jc w:val="both"/>
        <w:rPr>
          <w:rFonts w:eastAsia="Tahoma"/>
          <w:color w:val="00000A"/>
          <w:lang w:val="uk-UA" w:eastAsia="zh-CN" w:bidi="hi-IN"/>
        </w:rPr>
      </w:pPr>
      <w:r w:rsidRPr="00964D80">
        <w:rPr>
          <w:rFonts w:eastAsia="Tahoma"/>
          <w:color w:val="00000A"/>
          <w:lang w:val="uk-UA" w:eastAsia="zh-CN" w:bidi="hi-IN"/>
        </w:rPr>
        <w:t xml:space="preserve">9.1. Зміна постачальника може бути здійснена лише за сукупності наступних умов: </w:t>
      </w:r>
    </w:p>
    <w:p w:rsidR="002A7BEB" w:rsidRPr="00964D80" w:rsidRDefault="002A7BEB" w:rsidP="002A7BEB">
      <w:pPr>
        <w:widowControl w:val="0"/>
        <w:numPr>
          <w:ilvl w:val="0"/>
          <w:numId w:val="11"/>
        </w:numPr>
        <w:suppressAutoHyphens/>
        <w:contextualSpacing/>
        <w:jc w:val="both"/>
        <w:rPr>
          <w:rFonts w:eastAsia="Tahoma"/>
          <w:color w:val="00000A"/>
          <w:lang w:val="uk-UA" w:eastAsia="zh-CN" w:bidi="hi-IN"/>
        </w:rPr>
      </w:pPr>
      <w:r w:rsidRPr="00964D80">
        <w:rPr>
          <w:rFonts w:eastAsia="Tahoma"/>
          <w:color w:val="00000A"/>
          <w:lang w:val="uk-UA" w:eastAsia="zh-CN" w:bidi="hi-IN"/>
        </w:rPr>
        <w:t>Споживачем попередньо укладено договір постачання газу з новим постачальником,</w:t>
      </w:r>
    </w:p>
    <w:p w:rsidR="002A7BEB" w:rsidRPr="00964D80" w:rsidRDefault="002A7BEB" w:rsidP="002A7BEB">
      <w:pPr>
        <w:widowControl w:val="0"/>
        <w:numPr>
          <w:ilvl w:val="0"/>
          <w:numId w:val="11"/>
        </w:numPr>
        <w:suppressAutoHyphens/>
        <w:contextualSpacing/>
        <w:jc w:val="both"/>
        <w:rPr>
          <w:rFonts w:eastAsia="Tahoma"/>
          <w:color w:val="00000A"/>
          <w:lang w:val="uk-UA" w:eastAsia="zh-CN" w:bidi="hi-IN"/>
        </w:rPr>
      </w:pPr>
      <w:r w:rsidRPr="00964D80">
        <w:rPr>
          <w:rFonts w:eastAsia="Tahoma"/>
          <w:color w:val="00000A"/>
          <w:lang w:val="uk-UA" w:eastAsia="zh-CN" w:bidi="hi-IN"/>
        </w:rPr>
        <w:t xml:space="preserve">Сторони попередньо призупинили дію цього Договору в частині постачання газу або розірвали цей Договір, </w:t>
      </w:r>
    </w:p>
    <w:p w:rsidR="002A7BEB" w:rsidRPr="00964D80" w:rsidRDefault="002A7BEB" w:rsidP="002A7BEB">
      <w:pPr>
        <w:widowControl w:val="0"/>
        <w:numPr>
          <w:ilvl w:val="0"/>
          <w:numId w:val="11"/>
        </w:numPr>
        <w:suppressAutoHyphens/>
        <w:contextualSpacing/>
        <w:jc w:val="both"/>
        <w:rPr>
          <w:rFonts w:eastAsia="Tahoma"/>
          <w:color w:val="00000A"/>
          <w:lang w:val="uk-UA" w:eastAsia="zh-CN" w:bidi="hi-IN"/>
        </w:rPr>
      </w:pPr>
      <w:r w:rsidRPr="00964D80">
        <w:rPr>
          <w:rFonts w:eastAsia="Tahoma"/>
          <w:color w:val="00000A"/>
          <w:lang w:val="uk-UA" w:eastAsia="zh-CN" w:bidi="hi-IN"/>
        </w:rPr>
        <w:t>відсутність у Споживача простроченої заборгованості за цим Договором.</w:t>
      </w:r>
    </w:p>
    <w:p w:rsidR="002A7BEB" w:rsidRPr="00964D80" w:rsidRDefault="002A7BEB" w:rsidP="002A7BEB">
      <w:pPr>
        <w:widowControl w:val="0"/>
        <w:suppressAutoHyphens/>
        <w:contextualSpacing/>
        <w:jc w:val="both"/>
        <w:rPr>
          <w:rFonts w:eastAsia="Tahoma"/>
          <w:color w:val="00000A"/>
          <w:lang w:val="uk-UA" w:eastAsia="zh-CN" w:bidi="hi-IN"/>
        </w:rPr>
      </w:pPr>
      <w:r w:rsidRPr="00964D80">
        <w:rPr>
          <w:rFonts w:eastAsia="Tahoma"/>
          <w:color w:val="00000A"/>
          <w:lang w:val="uk-UA" w:eastAsia="zh-CN" w:bidi="hi-IN"/>
        </w:rPr>
        <w:t>9.2. У разі зміни Постачальника за ініціативою Споживача до закінчення дії цього Договору в частині постачання газу, Споживач зобов’язується сплатити Постачальнику за цим Договором фінансову компенсацію у розмірі 1</w:t>
      </w:r>
      <w:r>
        <w:rPr>
          <w:rFonts w:eastAsia="Tahoma"/>
          <w:color w:val="00000A"/>
          <w:lang w:val="uk-UA" w:eastAsia="zh-CN" w:bidi="hi-IN"/>
        </w:rPr>
        <w:t>0</w:t>
      </w:r>
      <w:r w:rsidRPr="00964D80">
        <w:rPr>
          <w:rFonts w:eastAsia="Tahoma"/>
          <w:color w:val="00000A"/>
          <w:lang w:val="uk-UA" w:eastAsia="zh-CN" w:bidi="hi-IN"/>
        </w:rPr>
        <w:t xml:space="preserve">% від вартості недопоставленого планового обсягу газу за цим Договором. </w:t>
      </w:r>
    </w:p>
    <w:p w:rsidR="002A7BEB" w:rsidRPr="00964D80" w:rsidRDefault="002A7BEB" w:rsidP="002A7BEB">
      <w:pPr>
        <w:widowControl w:val="0"/>
        <w:suppressAutoHyphens/>
        <w:contextualSpacing/>
        <w:jc w:val="both"/>
        <w:rPr>
          <w:rFonts w:eastAsia="Tahoma"/>
          <w:color w:val="00000A"/>
          <w:lang w:val="uk-UA" w:eastAsia="zh-CN" w:bidi="hi-IN"/>
        </w:rPr>
      </w:pPr>
      <w:r w:rsidRPr="00964D80">
        <w:rPr>
          <w:rFonts w:eastAsia="Tahoma"/>
          <w:color w:val="00000A"/>
          <w:lang w:val="uk-UA" w:eastAsia="zh-CN" w:bidi="hi-IN"/>
        </w:rPr>
        <w:t>9.3. У разі наміру змінити Постачальника, Споживач повинен виконати свої зобов'язання по розрахунках 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газу. В такому разі Сторони зобов’язуються здійснити зміну постачальника (підписати відповідну додаткову угоду про розірвання/призупинення цього Договору) в термін не більше трьох тижнів з дня направлення Споживачем повідомлення про намір змінити постачальника.</w:t>
      </w:r>
    </w:p>
    <w:p w:rsidR="002A7BEB" w:rsidRPr="00964D80" w:rsidRDefault="002A7BEB" w:rsidP="002A7BEB">
      <w:pPr>
        <w:widowControl w:val="0"/>
        <w:suppressAutoHyphens/>
        <w:contextualSpacing/>
        <w:jc w:val="both"/>
        <w:rPr>
          <w:rFonts w:eastAsia="Tahoma"/>
          <w:color w:val="00000A"/>
          <w:lang w:val="uk-UA" w:eastAsia="zh-CN" w:bidi="hi-IN"/>
        </w:rPr>
      </w:pPr>
      <w:r w:rsidRPr="00964D80">
        <w:rPr>
          <w:rFonts w:eastAsia="Tahoma"/>
          <w:color w:val="00000A"/>
          <w:lang w:val="uk-UA" w:eastAsia="zh-CN" w:bidi="hi-IN"/>
        </w:rPr>
        <w:t xml:space="preserve">9.4. Повідомлення Споживача про намір змінити Постачальника повинно містити дату розірвання (призупинення) цього Договору, яка визначається останнім календарним днем місяця перед місяцем, з якого договір постачання газу з новим постачальником набере чинності в частині постачання газу. </w:t>
      </w:r>
    </w:p>
    <w:p w:rsidR="002A7BEB" w:rsidRPr="00964D80" w:rsidRDefault="002A7BEB" w:rsidP="002A7BEB">
      <w:pPr>
        <w:widowControl w:val="0"/>
        <w:suppressAutoHyphens/>
        <w:contextualSpacing/>
        <w:jc w:val="both"/>
        <w:rPr>
          <w:rFonts w:eastAsia="Tahoma"/>
          <w:color w:val="00000A"/>
          <w:lang w:val="uk-UA" w:eastAsia="zh-CN" w:bidi="hi-IN"/>
        </w:rPr>
      </w:pPr>
      <w:r w:rsidRPr="00964D80">
        <w:rPr>
          <w:rFonts w:eastAsia="Tahoma"/>
          <w:color w:val="00000A"/>
          <w:lang w:val="uk-UA" w:eastAsia="zh-CN" w:bidi="hi-IN"/>
        </w:rPr>
        <w:t>9.5. З метою забезпечення безперебійного постачання газу, Постачальник за цим Договором постачає газ Споживачу до останнього дня терміну дії(чи до дня призупинення) існуючого договору постачання газу, а договір постачання газу з новим Постачальником, набирає чинності з наступного дня після розірвання (призупинення) договору з діючим Постачальником, але за умови, що у Споживача не буде простроченої заборгованості за цим Договором.</w:t>
      </w:r>
    </w:p>
    <w:p w:rsidR="002A7BEB" w:rsidRPr="00964D80" w:rsidRDefault="002A7BEB" w:rsidP="002A7BEB">
      <w:pPr>
        <w:widowControl w:val="0"/>
        <w:suppressAutoHyphens/>
        <w:contextualSpacing/>
        <w:jc w:val="both"/>
        <w:rPr>
          <w:rFonts w:eastAsia="Tahoma"/>
          <w:color w:val="00000A"/>
          <w:lang w:val="uk-UA" w:eastAsia="zh-CN" w:bidi="hi-IN"/>
        </w:rPr>
      </w:pPr>
      <w:r w:rsidRPr="00964D80">
        <w:rPr>
          <w:rFonts w:eastAsia="Tahoma"/>
          <w:color w:val="00000A"/>
          <w:lang w:val="uk-UA" w:eastAsia="zh-CN" w:bidi="hi-IN"/>
        </w:rPr>
        <w:t>9.7. Якщо на початок періоду фактичного постачання газу новим Постачальником чи протягом цього періоду у Споживача виникне прострочена заборгованість за поставлений газ перед Постачальником за цим Договором (через розбіжності між плановим і фактичним споживанням, настання терміну остаточного розрахунку після початку постачання газу новим Постачальником тощо), останній має право повідомити про це Оператора ГТС та здійснити заходи, передбачені Правилами постачання газу, щодо припинення постачання природного газу Споживачеві.</w:t>
      </w:r>
    </w:p>
    <w:p w:rsidR="002A7BEB" w:rsidRPr="00964D80" w:rsidRDefault="002A7BEB" w:rsidP="002A7BEB">
      <w:pPr>
        <w:tabs>
          <w:tab w:val="left" w:pos="708"/>
        </w:tabs>
        <w:contextualSpacing/>
        <w:jc w:val="both"/>
        <w:rPr>
          <w:color w:val="000000"/>
          <w:lang w:val="uk-UA"/>
        </w:rPr>
      </w:pPr>
      <w:r w:rsidRPr="00964D80">
        <w:rPr>
          <w:rFonts w:eastAsia="Tahoma"/>
          <w:color w:val="00000A"/>
          <w:lang w:val="uk-UA" w:eastAsia="zh-CN" w:bidi="hi-IN"/>
        </w:rPr>
        <w:t>9.8. Фактичне постачання газу новим Постачальником може починатись виключно з першого числа розрахункового періоду, наступного за тим, у якому з новим Постачальником було укладено договір на постачання, та за умови включення Споживача до підтвердженої</w:t>
      </w:r>
      <w:r w:rsidRPr="00964D80">
        <w:rPr>
          <w:color w:val="000000"/>
          <w:lang w:val="uk-UA"/>
        </w:rPr>
        <w:t xml:space="preserve"> номінації нового Постачальника в порядку, визначеному </w:t>
      </w:r>
      <w:hyperlink r:id="rId6" w:anchor="n18" w:history="1">
        <w:r w:rsidRPr="00964D80">
          <w:rPr>
            <w:color w:val="0000FF"/>
            <w:u w:val="single"/>
            <w:lang w:val="uk-UA"/>
          </w:rPr>
          <w:t>Кодексом газотранспортної системи</w:t>
        </w:r>
      </w:hyperlink>
      <w:r w:rsidRPr="00964D80">
        <w:rPr>
          <w:color w:val="000000"/>
          <w:sz w:val="20"/>
          <w:szCs w:val="20"/>
          <w:lang w:val="uk-UA"/>
        </w:rPr>
        <w:t>.</w:t>
      </w:r>
    </w:p>
    <w:p w:rsidR="002A7BEB" w:rsidRDefault="002A7BEB" w:rsidP="00260CB2">
      <w:pPr>
        <w:pStyle w:val="3"/>
        <w:ind w:firstLine="709"/>
        <w:jc w:val="center"/>
        <w:rPr>
          <w:rFonts w:ascii="Times New Roman" w:hAnsi="Times New Roman"/>
          <w:b/>
          <w:lang w:val="uk-UA"/>
        </w:rPr>
      </w:pPr>
    </w:p>
    <w:p w:rsidR="002A7BEB" w:rsidRDefault="002A7BEB" w:rsidP="00260CB2">
      <w:pPr>
        <w:pStyle w:val="3"/>
        <w:ind w:firstLine="709"/>
        <w:jc w:val="center"/>
        <w:rPr>
          <w:rFonts w:ascii="Times New Roman" w:hAnsi="Times New Roman"/>
          <w:b/>
          <w:lang w:val="uk-UA"/>
        </w:rPr>
      </w:pPr>
    </w:p>
    <w:p w:rsidR="00236DAB" w:rsidRPr="00C0279E" w:rsidRDefault="002A7BEB" w:rsidP="00260CB2">
      <w:pPr>
        <w:pStyle w:val="3"/>
        <w:ind w:firstLine="709"/>
        <w:jc w:val="center"/>
        <w:rPr>
          <w:rFonts w:ascii="Times New Roman" w:hAnsi="Times New Roman"/>
          <w:b/>
          <w:lang w:val="uk-UA"/>
        </w:rPr>
      </w:pPr>
      <w:r>
        <w:rPr>
          <w:rFonts w:ascii="Times New Roman" w:hAnsi="Times New Roman"/>
          <w:b/>
          <w:lang w:val="uk-UA"/>
        </w:rPr>
        <w:t>10</w:t>
      </w:r>
      <w:r w:rsidR="00236DAB" w:rsidRPr="00C0279E">
        <w:rPr>
          <w:rFonts w:ascii="Times New Roman" w:hAnsi="Times New Roman"/>
          <w:b/>
          <w:lang w:val="uk-UA"/>
        </w:rPr>
        <w:t>. Форс-мажор</w:t>
      </w:r>
    </w:p>
    <w:p w:rsidR="00236DAB" w:rsidRPr="00C0279E" w:rsidRDefault="002A7BEB" w:rsidP="00260CB2">
      <w:pPr>
        <w:pStyle w:val="a3"/>
        <w:spacing w:before="0" w:beforeAutospacing="0" w:after="0" w:afterAutospacing="0"/>
        <w:ind w:firstLine="709"/>
        <w:jc w:val="both"/>
        <w:rPr>
          <w:lang w:val="uk-UA"/>
        </w:rPr>
      </w:pPr>
      <w:r>
        <w:rPr>
          <w:lang w:val="uk-UA"/>
        </w:rPr>
        <w:t>10</w:t>
      </w:r>
      <w:r w:rsidR="00236DAB" w:rsidRPr="00C0279E">
        <w:rPr>
          <w:lang w:val="uk-UA"/>
        </w:rPr>
        <w:t>.1.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236DAB" w:rsidRPr="00C0279E" w:rsidRDefault="002A7BEB" w:rsidP="0086242C">
      <w:pPr>
        <w:pStyle w:val="a3"/>
        <w:spacing w:before="0" w:beforeAutospacing="0" w:after="0" w:afterAutospacing="0"/>
        <w:ind w:firstLine="709"/>
        <w:jc w:val="both"/>
        <w:rPr>
          <w:lang w:val="uk-UA"/>
        </w:rPr>
      </w:pPr>
      <w:r>
        <w:rPr>
          <w:lang w:val="uk-UA"/>
        </w:rPr>
        <w:t>10</w:t>
      </w:r>
      <w:r w:rsidR="00236DAB" w:rsidRPr="00C0279E">
        <w:rPr>
          <w:lang w:val="uk-UA"/>
        </w:rPr>
        <w:t>.2.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236DAB" w:rsidRPr="00C0279E" w:rsidRDefault="002A7BEB" w:rsidP="0086242C">
      <w:pPr>
        <w:pStyle w:val="a3"/>
        <w:spacing w:before="0" w:beforeAutospacing="0" w:after="0" w:afterAutospacing="0"/>
        <w:ind w:firstLine="709"/>
        <w:jc w:val="both"/>
        <w:rPr>
          <w:lang w:val="uk-UA"/>
        </w:rPr>
      </w:pPr>
      <w:r>
        <w:rPr>
          <w:lang w:val="uk-UA"/>
        </w:rPr>
        <w:t>10</w:t>
      </w:r>
      <w:r w:rsidR="00236DAB" w:rsidRPr="00C0279E">
        <w:rPr>
          <w:lang w:val="uk-UA"/>
        </w:rPr>
        <w:t>.3. Строк виконання зобов'язань відкладається на строк дії форс-мажорних обставин.</w:t>
      </w:r>
    </w:p>
    <w:p w:rsidR="00236DAB" w:rsidRPr="00C0279E" w:rsidRDefault="002A7BEB" w:rsidP="0086242C">
      <w:pPr>
        <w:pStyle w:val="a3"/>
        <w:spacing w:before="0" w:beforeAutospacing="0" w:after="0" w:afterAutospacing="0"/>
        <w:ind w:firstLine="709"/>
        <w:jc w:val="both"/>
        <w:rPr>
          <w:lang w:val="uk-UA"/>
        </w:rPr>
      </w:pPr>
      <w:r>
        <w:rPr>
          <w:lang w:val="uk-UA"/>
        </w:rPr>
        <w:t>10</w:t>
      </w:r>
      <w:r w:rsidR="00236DAB" w:rsidRPr="00C0279E">
        <w:rPr>
          <w:lang w:val="uk-UA"/>
        </w:rPr>
        <w:t>.4. Засвідчення форс-мажорних обставин здійснюється у встановленому законодавством порядку, а єдиним доказом настання таких обставин є довідка Торгово-промислової палати України.</w:t>
      </w:r>
    </w:p>
    <w:p w:rsidR="00236DAB" w:rsidRPr="00C0279E" w:rsidRDefault="002A7BEB" w:rsidP="0086242C">
      <w:pPr>
        <w:pStyle w:val="a3"/>
        <w:spacing w:before="0" w:beforeAutospacing="0" w:after="0" w:afterAutospacing="0"/>
        <w:ind w:firstLine="709"/>
        <w:jc w:val="both"/>
        <w:rPr>
          <w:lang w:val="uk-UA"/>
        </w:rPr>
      </w:pPr>
      <w:r>
        <w:rPr>
          <w:lang w:val="uk-UA"/>
        </w:rPr>
        <w:t>10</w:t>
      </w:r>
      <w:r w:rsidR="00236DAB" w:rsidRPr="00C0279E">
        <w:rPr>
          <w:lang w:val="uk-UA"/>
        </w:rPr>
        <w:t xml:space="preserve">.5. Сторони зобов'язані негайно повідомити про обставини форс-мажору (надати довідку ТПП) протягом 5 робочих днів з дня настання таких обставин. Ненадання своєчасно довідки ТПП позбавляє Сторону права посилатись на настання таких обставин. </w:t>
      </w:r>
    </w:p>
    <w:p w:rsidR="00236DAB" w:rsidRPr="00C0279E" w:rsidRDefault="002A7BEB" w:rsidP="0086242C">
      <w:pPr>
        <w:pStyle w:val="a3"/>
        <w:spacing w:before="0" w:beforeAutospacing="0" w:after="0" w:afterAutospacing="0"/>
        <w:ind w:firstLine="709"/>
        <w:jc w:val="both"/>
        <w:rPr>
          <w:lang w:val="uk-UA"/>
        </w:rPr>
      </w:pPr>
      <w:r>
        <w:rPr>
          <w:lang w:val="uk-UA"/>
        </w:rPr>
        <w:lastRenderedPageBreak/>
        <w:t>10</w:t>
      </w:r>
      <w:r w:rsidR="00236DAB" w:rsidRPr="00C0279E">
        <w:rPr>
          <w:lang w:val="uk-UA"/>
        </w:rPr>
        <w:t>.6. Виникнення зазначених обставин не є підставою для відмови Споживача від сплати Постачальнику за послуги, які були надані до їх виникнення.</w:t>
      </w:r>
    </w:p>
    <w:p w:rsidR="00236DAB" w:rsidRPr="00C0279E" w:rsidRDefault="00236DAB" w:rsidP="0086242C">
      <w:pPr>
        <w:pStyle w:val="a3"/>
        <w:spacing w:before="0" w:beforeAutospacing="0" w:after="0" w:afterAutospacing="0"/>
        <w:ind w:firstLine="709"/>
        <w:jc w:val="both"/>
        <w:rPr>
          <w:lang w:val="uk-UA"/>
        </w:rPr>
      </w:pPr>
    </w:p>
    <w:p w:rsidR="00236DAB" w:rsidRPr="00C0279E" w:rsidRDefault="008174C4" w:rsidP="0086242C">
      <w:pPr>
        <w:pStyle w:val="a3"/>
        <w:spacing w:before="0" w:beforeAutospacing="0" w:after="0" w:afterAutospacing="0"/>
        <w:ind w:firstLine="709"/>
        <w:jc w:val="center"/>
        <w:rPr>
          <w:b/>
          <w:lang w:val="uk-UA"/>
        </w:rPr>
      </w:pPr>
      <w:r w:rsidRPr="00C0279E">
        <w:rPr>
          <w:b/>
          <w:lang w:val="uk-UA"/>
        </w:rPr>
        <w:t>1</w:t>
      </w:r>
      <w:r w:rsidR="002A7BEB">
        <w:rPr>
          <w:b/>
          <w:lang w:val="uk-UA"/>
        </w:rPr>
        <w:t>1</w:t>
      </w:r>
      <w:r w:rsidR="00236DAB" w:rsidRPr="00C0279E">
        <w:rPr>
          <w:b/>
          <w:lang w:val="uk-UA"/>
        </w:rPr>
        <w:t>. Порядок вирішення спорів</w:t>
      </w:r>
    </w:p>
    <w:p w:rsidR="00236DAB" w:rsidRPr="00C0279E" w:rsidRDefault="008174C4" w:rsidP="00260CB2">
      <w:pPr>
        <w:pStyle w:val="1"/>
        <w:ind w:firstLine="709"/>
        <w:jc w:val="both"/>
        <w:rPr>
          <w:rFonts w:ascii="Times New Roman" w:hAnsi="Times New Roman"/>
          <w:color w:val="000000"/>
          <w:sz w:val="24"/>
          <w:szCs w:val="24"/>
        </w:rPr>
      </w:pPr>
      <w:r w:rsidRPr="00C0279E">
        <w:rPr>
          <w:rFonts w:ascii="Times New Roman" w:hAnsi="Times New Roman"/>
          <w:sz w:val="24"/>
          <w:szCs w:val="24"/>
        </w:rPr>
        <w:t>1</w:t>
      </w:r>
      <w:r w:rsidR="002A7BEB">
        <w:rPr>
          <w:rFonts w:ascii="Times New Roman" w:hAnsi="Times New Roman"/>
          <w:sz w:val="24"/>
          <w:szCs w:val="24"/>
        </w:rPr>
        <w:t>1</w:t>
      </w:r>
      <w:r w:rsidR="00236DAB" w:rsidRPr="00C0279E">
        <w:rPr>
          <w:rFonts w:ascii="Times New Roman" w:hAnsi="Times New Roman"/>
          <w:sz w:val="24"/>
          <w:szCs w:val="24"/>
        </w:rPr>
        <w:t xml:space="preserve">.1. </w:t>
      </w:r>
      <w:r w:rsidR="00236DAB" w:rsidRPr="00C0279E">
        <w:rPr>
          <w:rFonts w:ascii="Times New Roman" w:hAnsi="Times New Roman"/>
          <w:color w:val="000000"/>
          <w:sz w:val="24"/>
          <w:szCs w:val="24"/>
        </w:rPr>
        <w:t xml:space="preserve">Спори, які виникають з цього Договору, вирішуються Сторонами шляхом переговорів та прийняттям відповідних рішень. </w:t>
      </w:r>
    </w:p>
    <w:p w:rsidR="00236DAB" w:rsidRPr="00C0279E" w:rsidRDefault="008174C4" w:rsidP="00260CB2">
      <w:pPr>
        <w:pStyle w:val="1"/>
        <w:ind w:firstLine="709"/>
        <w:jc w:val="both"/>
        <w:rPr>
          <w:rFonts w:ascii="Times New Roman" w:hAnsi="Times New Roman"/>
          <w:sz w:val="24"/>
          <w:szCs w:val="24"/>
        </w:rPr>
      </w:pPr>
      <w:r w:rsidRPr="00C0279E">
        <w:rPr>
          <w:rFonts w:ascii="Times New Roman" w:hAnsi="Times New Roman"/>
          <w:sz w:val="24"/>
          <w:szCs w:val="24"/>
        </w:rPr>
        <w:t>1</w:t>
      </w:r>
      <w:r w:rsidR="002A7BEB">
        <w:rPr>
          <w:rFonts w:ascii="Times New Roman" w:hAnsi="Times New Roman"/>
          <w:sz w:val="24"/>
          <w:szCs w:val="24"/>
        </w:rPr>
        <w:t>1</w:t>
      </w:r>
      <w:r w:rsidR="00236DAB" w:rsidRPr="00C0279E">
        <w:rPr>
          <w:rFonts w:ascii="Times New Roman" w:hAnsi="Times New Roman"/>
          <w:sz w:val="24"/>
          <w:szCs w:val="24"/>
        </w:rPr>
        <w:t xml:space="preserve">.2. Всі неврегульовані спори, розбіжності чи вимоги, які виникають з </w:t>
      </w:r>
      <w:r w:rsidR="00236DAB" w:rsidRPr="00C0279E">
        <w:rPr>
          <w:rFonts w:ascii="Times New Roman" w:hAnsi="Times New Roman"/>
          <w:color w:val="000000"/>
          <w:sz w:val="24"/>
          <w:szCs w:val="24"/>
        </w:rPr>
        <w:t>цього</w:t>
      </w:r>
      <w:r w:rsidR="00236DAB" w:rsidRPr="00C0279E">
        <w:rPr>
          <w:rFonts w:ascii="Times New Roman" w:hAnsi="Times New Roman"/>
          <w:sz w:val="24"/>
          <w:szCs w:val="24"/>
        </w:rPr>
        <w:t xml:space="preserve"> Договору або у зв’язку з ним, в тому числі такі, що стосуються його виконання, порушення, припинення або визнання недійсним, підлягають вирішенню в господарському суді в установленому законодавством порядку.</w:t>
      </w:r>
    </w:p>
    <w:p w:rsidR="00236DAB" w:rsidRPr="00C0279E" w:rsidRDefault="00236DAB" w:rsidP="00C34ABF">
      <w:pPr>
        <w:rPr>
          <w:lang w:val="uk-UA"/>
        </w:rPr>
      </w:pPr>
    </w:p>
    <w:p w:rsidR="00236DAB" w:rsidRPr="00C0279E" w:rsidRDefault="008174C4" w:rsidP="00260CB2">
      <w:pPr>
        <w:pStyle w:val="3"/>
        <w:ind w:firstLine="709"/>
        <w:jc w:val="center"/>
        <w:rPr>
          <w:rFonts w:ascii="Times New Roman" w:hAnsi="Times New Roman"/>
          <w:b/>
          <w:lang w:val="uk-UA"/>
        </w:rPr>
      </w:pPr>
      <w:r w:rsidRPr="00C0279E">
        <w:rPr>
          <w:rFonts w:ascii="Times New Roman" w:hAnsi="Times New Roman"/>
          <w:b/>
          <w:lang w:val="uk-UA"/>
        </w:rPr>
        <w:t>1</w:t>
      </w:r>
      <w:r w:rsidR="002A7BEB">
        <w:rPr>
          <w:rFonts w:ascii="Times New Roman" w:hAnsi="Times New Roman"/>
          <w:b/>
          <w:lang w:val="uk-UA"/>
        </w:rPr>
        <w:t>2</w:t>
      </w:r>
      <w:r w:rsidR="00236DAB" w:rsidRPr="00C0279E">
        <w:rPr>
          <w:rFonts w:ascii="Times New Roman" w:hAnsi="Times New Roman"/>
          <w:b/>
          <w:lang w:val="uk-UA"/>
        </w:rPr>
        <w:t>. Строк дії Договору та інші умови</w:t>
      </w:r>
    </w:p>
    <w:p w:rsidR="00236DAB" w:rsidRPr="00C0279E" w:rsidRDefault="008174C4" w:rsidP="00260CB2">
      <w:pPr>
        <w:pStyle w:val="a3"/>
        <w:spacing w:before="0" w:beforeAutospacing="0" w:after="0" w:afterAutospacing="0"/>
        <w:ind w:firstLine="709"/>
        <w:jc w:val="both"/>
        <w:rPr>
          <w:lang w:val="uk-UA"/>
        </w:rPr>
      </w:pPr>
      <w:r w:rsidRPr="00C0279E">
        <w:rPr>
          <w:lang w:val="uk-UA"/>
        </w:rPr>
        <w:t>1</w:t>
      </w:r>
      <w:r w:rsidR="002A7BEB">
        <w:rPr>
          <w:lang w:val="uk-UA"/>
        </w:rPr>
        <w:t>2</w:t>
      </w:r>
      <w:r w:rsidR="00236DAB" w:rsidRPr="00C0279E">
        <w:rPr>
          <w:lang w:val="uk-UA"/>
        </w:rPr>
        <w:t xml:space="preserve">.1. Договір набирає чинності з дати його підписання Сторонами та діє в частині постачання газу до </w:t>
      </w:r>
      <w:r w:rsidR="00C0279E" w:rsidRPr="00C0279E">
        <w:rPr>
          <w:lang w:val="uk-UA"/>
        </w:rPr>
        <w:t>___________________</w:t>
      </w:r>
      <w:r w:rsidR="00236DAB" w:rsidRPr="00C0279E">
        <w:rPr>
          <w:lang w:val="uk-UA"/>
        </w:rPr>
        <w:t xml:space="preserve"> (включно), а в частині проведення розрахунків  до повного виконання  Сторонами  своїх зобов`язань за цим Договором. </w:t>
      </w:r>
      <w:r w:rsidR="002B57CB" w:rsidRPr="00C0279E">
        <w:rPr>
          <w:lang w:val="uk-UA"/>
        </w:rPr>
        <w:t>Керуючись ч.3 ст. 631 Цивільного кодексу України, ч.7 ст. 180  Господарського кодексу України Сторони домовилися, що умови, передбачені цим Договором, можуть застосовуватись до правовідносин, що склалися між сторонами до моменту підписання цього Договору.</w:t>
      </w:r>
    </w:p>
    <w:p w:rsidR="00236DAB" w:rsidRPr="00C0279E" w:rsidRDefault="00236DAB" w:rsidP="00ED4A50">
      <w:pPr>
        <w:pStyle w:val="Style5"/>
        <w:spacing w:line="240" w:lineRule="auto"/>
        <w:ind w:firstLine="0"/>
        <w:jc w:val="both"/>
        <w:rPr>
          <w:bCs/>
        </w:rPr>
      </w:pPr>
      <w:r w:rsidRPr="00C0279E">
        <w:rPr>
          <w:color w:val="000000"/>
        </w:rPr>
        <w:tab/>
        <w:t xml:space="preserve"> </w:t>
      </w:r>
      <w:r w:rsidR="008174C4" w:rsidRPr="00C0279E">
        <w:t>1</w:t>
      </w:r>
      <w:r w:rsidR="002A7BEB">
        <w:t>2</w:t>
      </w:r>
      <w:r w:rsidRPr="00C0279E">
        <w:t>.1.1. Дія договору про закупівлю може продовжуватися на строк, достатній для проведення процедури закупівлі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236DAB" w:rsidRPr="00C0279E" w:rsidRDefault="008174C4" w:rsidP="00260CB2">
      <w:pPr>
        <w:pStyle w:val="Style5"/>
        <w:spacing w:line="240" w:lineRule="auto"/>
        <w:ind w:firstLine="709"/>
        <w:jc w:val="both"/>
        <w:rPr>
          <w:rStyle w:val="FontStyle11"/>
          <w:b w:val="0"/>
          <w:bCs/>
          <w:sz w:val="24"/>
        </w:rPr>
      </w:pPr>
      <w:r w:rsidRPr="00C0279E">
        <w:t>1</w:t>
      </w:r>
      <w:r w:rsidR="002A7BEB">
        <w:t>2</w:t>
      </w:r>
      <w:r w:rsidR="00236DAB" w:rsidRPr="00C0279E">
        <w:t xml:space="preserve">.2. </w:t>
      </w:r>
      <w:r w:rsidR="00236DAB" w:rsidRPr="00C0279E">
        <w:rPr>
          <w:rStyle w:val="FontStyle11"/>
          <w:b w:val="0"/>
          <w:bCs/>
          <w:sz w:val="24"/>
        </w:rPr>
        <w:t>Зміна, доповнення та розірвання цього Договору допускається за взаємною згодою Сторін, якщо інше не встановлено цим Договором або чинним законодавством.</w:t>
      </w:r>
    </w:p>
    <w:p w:rsidR="00236DAB" w:rsidRPr="00C0279E" w:rsidRDefault="00236DAB" w:rsidP="00827A7C">
      <w:pPr>
        <w:jc w:val="both"/>
        <w:rPr>
          <w:color w:val="000000"/>
          <w:lang w:val="uk-UA"/>
        </w:rPr>
      </w:pPr>
      <w:r w:rsidRPr="00C0279E">
        <w:rPr>
          <w:lang w:val="uk-UA"/>
        </w:rPr>
        <w:t xml:space="preserve">            </w:t>
      </w:r>
      <w:r w:rsidR="008174C4" w:rsidRPr="00C0279E">
        <w:rPr>
          <w:lang w:val="uk-UA"/>
        </w:rPr>
        <w:t>1</w:t>
      </w:r>
      <w:r w:rsidR="002A7BEB">
        <w:rPr>
          <w:lang w:val="uk-UA"/>
        </w:rPr>
        <w:t>2</w:t>
      </w:r>
      <w:r w:rsidRPr="00C0279E">
        <w:rPr>
          <w:lang w:val="uk-UA"/>
        </w:rPr>
        <w:t>.3.</w:t>
      </w:r>
      <w:r w:rsidRPr="00C0279E">
        <w:rPr>
          <w:color w:val="000000"/>
          <w:lang w:val="uk-UA"/>
        </w:rPr>
        <w:t xml:space="preserve"> Істотні умови договору про закупівлю можуть змінюватися  після його  підписання  до  виконання  зобов'язань  Сторонами  у повному обсязі, у таких випадках: </w:t>
      </w:r>
    </w:p>
    <w:p w:rsidR="00236DAB" w:rsidRPr="00C0279E" w:rsidRDefault="00236DAB" w:rsidP="00827A7C">
      <w:pPr>
        <w:jc w:val="both"/>
        <w:rPr>
          <w:color w:val="000000"/>
          <w:lang w:val="uk-UA"/>
        </w:rPr>
      </w:pPr>
      <w:r w:rsidRPr="00C0279E">
        <w:rPr>
          <w:color w:val="000000"/>
          <w:lang w:val="uk-UA"/>
        </w:rPr>
        <w:t>- зменшення обсягів закупівлі, зокрема з урахуванням фактичного обсягу видатків замовника;</w:t>
      </w:r>
    </w:p>
    <w:p w:rsidR="00236DAB" w:rsidRPr="00C0279E" w:rsidRDefault="00236DAB" w:rsidP="00827A7C">
      <w:pPr>
        <w:jc w:val="both"/>
        <w:rPr>
          <w:color w:val="000000"/>
          <w:lang w:val="uk-UA"/>
        </w:rPr>
      </w:pPr>
      <w:r w:rsidRPr="00C0279E">
        <w:rPr>
          <w:color w:val="000000"/>
          <w:lang w:val="uk-UA"/>
        </w:rPr>
        <w:t>- зміни ціни за одиницю товару не більше ніж на 10 відсотків у разі коливання ціни такого товару на ринку за умови, що зазначена зміна не призведе до збільшення суми, визначеної в договорі;</w:t>
      </w:r>
    </w:p>
    <w:p w:rsidR="00236DAB" w:rsidRPr="00C0279E" w:rsidRDefault="00236DAB" w:rsidP="00827A7C">
      <w:pPr>
        <w:jc w:val="both"/>
        <w:rPr>
          <w:color w:val="000000"/>
          <w:lang w:val="uk-UA"/>
        </w:rPr>
      </w:pPr>
      <w:r w:rsidRPr="00C0279E">
        <w:rPr>
          <w:color w:val="000000"/>
          <w:lang w:val="uk-UA"/>
        </w:rPr>
        <w:t>- покращення якості предмета закупівлі за умови, що таке покращення не призведе до збільшення суми, визначеної в договорі;</w:t>
      </w:r>
    </w:p>
    <w:p w:rsidR="00236DAB" w:rsidRPr="00C0279E" w:rsidRDefault="00236DAB" w:rsidP="00827A7C">
      <w:pPr>
        <w:jc w:val="both"/>
        <w:rPr>
          <w:color w:val="000000"/>
          <w:lang w:val="uk-UA"/>
        </w:rPr>
      </w:pPr>
      <w:r w:rsidRPr="00C0279E">
        <w:rPr>
          <w:color w:val="000000"/>
          <w:lang w:val="uk-UA"/>
        </w:rPr>
        <w:t>- продовження строку дії договору та виконання зобов’язань щодо передання товару, виконання робіт, надання послуг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замовника за умови, що такі зміни не призведуть до збільшення суми, визначеної в договорі;</w:t>
      </w:r>
    </w:p>
    <w:p w:rsidR="00236DAB" w:rsidRPr="00C0279E" w:rsidRDefault="00236DAB" w:rsidP="00827A7C">
      <w:pPr>
        <w:jc w:val="both"/>
        <w:rPr>
          <w:color w:val="000000"/>
          <w:lang w:val="uk-UA"/>
        </w:rPr>
      </w:pPr>
      <w:r w:rsidRPr="00C0279E">
        <w:rPr>
          <w:color w:val="000000"/>
          <w:lang w:val="uk-UA"/>
        </w:rPr>
        <w:t>- узгодженої зміни ціни в бік зменшення (без зміни кількості (обсягу) та якості товарів, робіт і послуг);</w:t>
      </w:r>
    </w:p>
    <w:p w:rsidR="00236DAB" w:rsidRPr="00C0279E" w:rsidRDefault="00236DAB" w:rsidP="00827A7C">
      <w:pPr>
        <w:jc w:val="both"/>
        <w:rPr>
          <w:color w:val="000000"/>
          <w:lang w:val="uk-UA"/>
        </w:rPr>
      </w:pPr>
      <w:r w:rsidRPr="00C0279E">
        <w:rPr>
          <w:color w:val="000000"/>
          <w:lang w:val="uk-UA"/>
        </w:rPr>
        <w:t xml:space="preserve">- зміни ціни у зв’язку із зміною ставок податків і зборів </w:t>
      </w:r>
      <w:proofErr w:type="spellStart"/>
      <w:r w:rsidRPr="00C0279E">
        <w:rPr>
          <w:color w:val="000000"/>
          <w:lang w:val="uk-UA"/>
        </w:rPr>
        <w:t>пропорційно</w:t>
      </w:r>
      <w:proofErr w:type="spellEnd"/>
      <w:r w:rsidRPr="00C0279E">
        <w:rPr>
          <w:color w:val="000000"/>
          <w:lang w:val="uk-UA"/>
        </w:rPr>
        <w:t xml:space="preserve"> до змін таких ставок;</w:t>
      </w:r>
    </w:p>
    <w:p w:rsidR="00236DAB" w:rsidRPr="00C0279E" w:rsidRDefault="00236DAB" w:rsidP="00827A7C">
      <w:pPr>
        <w:jc w:val="both"/>
        <w:rPr>
          <w:color w:val="000000"/>
          <w:lang w:val="uk-UA"/>
        </w:rPr>
      </w:pPr>
      <w:r w:rsidRPr="00C0279E">
        <w:rPr>
          <w:color w:val="000000"/>
          <w:lang w:val="uk-UA"/>
        </w:rPr>
        <w:t xml:space="preserve">-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C0279E">
        <w:rPr>
          <w:color w:val="000000"/>
          <w:lang w:val="uk-UA"/>
        </w:rPr>
        <w:t>Platts</w:t>
      </w:r>
      <w:proofErr w:type="spellEnd"/>
      <w:r w:rsidRPr="00C0279E">
        <w:rPr>
          <w:color w:val="000000"/>
          <w:lang w:val="uk-UA"/>
        </w:rPr>
        <w:t xml:space="preserve"> регульованих цін (тарифів) і нормативів які застосовуються в договорі про закупівлю, у разі встановлення у договорі про закупівлю порядку зміни ціни;</w:t>
      </w:r>
    </w:p>
    <w:p w:rsidR="00236DAB" w:rsidRPr="00C0279E" w:rsidRDefault="008174C4" w:rsidP="00260CB2">
      <w:pPr>
        <w:pStyle w:val="Style5"/>
        <w:spacing w:line="240" w:lineRule="auto"/>
        <w:ind w:firstLine="709"/>
        <w:jc w:val="both"/>
        <w:rPr>
          <w:rStyle w:val="FontStyle11"/>
          <w:b w:val="0"/>
          <w:bCs/>
          <w:sz w:val="24"/>
        </w:rPr>
      </w:pPr>
      <w:r w:rsidRPr="00C0279E">
        <w:rPr>
          <w:sz w:val="22"/>
          <w:szCs w:val="22"/>
        </w:rPr>
        <w:t>1</w:t>
      </w:r>
      <w:r w:rsidR="002A7BEB">
        <w:rPr>
          <w:sz w:val="22"/>
          <w:szCs w:val="22"/>
        </w:rPr>
        <w:t>2</w:t>
      </w:r>
      <w:r w:rsidR="00236DAB" w:rsidRPr="00C0279E">
        <w:t xml:space="preserve">.4. </w:t>
      </w:r>
      <w:r w:rsidR="00236DAB" w:rsidRPr="00C0279E">
        <w:rPr>
          <w:rStyle w:val="FontStyle11"/>
          <w:b w:val="0"/>
          <w:bCs/>
          <w:sz w:val="24"/>
        </w:rPr>
        <w:t xml:space="preserve">Якщо інше не передбачено умовами цього Договору, зміни, доповнення та розірвання цього Договору оформлюється шляхом вчинення відповідного письмового правочину, який підписується уповноваженими представниками обох Сторін, скріплюється печатками Сторін та є його невід`ємною частиною. </w:t>
      </w:r>
    </w:p>
    <w:p w:rsidR="00236DAB" w:rsidRPr="00C0279E" w:rsidRDefault="008174C4" w:rsidP="00260CB2">
      <w:pPr>
        <w:pStyle w:val="a3"/>
        <w:spacing w:before="0" w:beforeAutospacing="0" w:after="0" w:afterAutospacing="0"/>
        <w:ind w:firstLine="709"/>
        <w:jc w:val="both"/>
        <w:rPr>
          <w:lang w:val="uk-UA"/>
        </w:rPr>
      </w:pPr>
      <w:r w:rsidRPr="00C0279E">
        <w:rPr>
          <w:lang w:val="uk-UA"/>
        </w:rPr>
        <w:t>1</w:t>
      </w:r>
      <w:r w:rsidR="002A7BEB">
        <w:rPr>
          <w:lang w:val="uk-UA"/>
        </w:rPr>
        <w:t>2</w:t>
      </w:r>
      <w:r w:rsidR="00236DAB" w:rsidRPr="00C0279E">
        <w:rPr>
          <w:lang w:val="uk-UA"/>
        </w:rPr>
        <w:t>.5.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десять днів після настання таких змін.</w:t>
      </w:r>
    </w:p>
    <w:p w:rsidR="00236DAB" w:rsidRPr="00C0279E" w:rsidRDefault="008174C4" w:rsidP="00260CB2">
      <w:pPr>
        <w:pStyle w:val="rvps2"/>
        <w:shd w:val="clear" w:color="auto" w:fill="FFFFFF"/>
        <w:spacing w:before="0" w:beforeAutospacing="0" w:after="0" w:afterAutospacing="0"/>
        <w:ind w:firstLine="708"/>
        <w:contextualSpacing/>
        <w:jc w:val="both"/>
        <w:textAlignment w:val="baseline"/>
      </w:pPr>
      <w:r w:rsidRPr="00C0279E">
        <w:t>1</w:t>
      </w:r>
      <w:r w:rsidR="002A7BEB">
        <w:t>2</w:t>
      </w:r>
      <w:r w:rsidR="00236DAB" w:rsidRPr="00C0279E">
        <w:t>.6. Зміна Споживачем Постачальника природного газу здійснюється в порядку визначеному Правилами постачання природного газу.</w:t>
      </w:r>
      <w:bookmarkStart w:id="0" w:name="n270"/>
      <w:bookmarkEnd w:id="0"/>
      <w:r w:rsidR="00236DAB" w:rsidRPr="00C0279E">
        <w:t xml:space="preserve"> </w:t>
      </w:r>
    </w:p>
    <w:p w:rsidR="00236DAB" w:rsidRPr="00C0279E" w:rsidRDefault="008174C4" w:rsidP="00260CB2">
      <w:pPr>
        <w:pStyle w:val="1"/>
        <w:ind w:firstLine="709"/>
        <w:jc w:val="both"/>
        <w:rPr>
          <w:rFonts w:ascii="Times New Roman" w:hAnsi="Times New Roman"/>
          <w:sz w:val="24"/>
          <w:szCs w:val="24"/>
        </w:rPr>
      </w:pPr>
      <w:r w:rsidRPr="00C0279E">
        <w:rPr>
          <w:rFonts w:ascii="Times New Roman" w:hAnsi="Times New Roman"/>
          <w:bCs/>
          <w:sz w:val="24"/>
          <w:szCs w:val="24"/>
        </w:rPr>
        <w:t>1</w:t>
      </w:r>
      <w:r w:rsidR="002A7BEB">
        <w:rPr>
          <w:rFonts w:ascii="Times New Roman" w:hAnsi="Times New Roman"/>
          <w:bCs/>
          <w:sz w:val="24"/>
          <w:szCs w:val="24"/>
        </w:rPr>
        <w:t>2</w:t>
      </w:r>
      <w:r w:rsidR="00236DAB" w:rsidRPr="00C0279E">
        <w:rPr>
          <w:rFonts w:ascii="Times New Roman" w:hAnsi="Times New Roman"/>
          <w:bCs/>
          <w:sz w:val="24"/>
          <w:szCs w:val="24"/>
        </w:rPr>
        <w:t>.7. Споживач</w:t>
      </w:r>
      <w:r w:rsidR="00236DAB" w:rsidRPr="00C0279E">
        <w:rPr>
          <w:rFonts w:ascii="Times New Roman" w:hAnsi="Times New Roman"/>
          <w:sz w:val="24"/>
          <w:szCs w:val="24"/>
        </w:rPr>
        <w:t xml:space="preserve"> не є платником податку на прибуток на загальних підставах.</w:t>
      </w:r>
    </w:p>
    <w:p w:rsidR="00236DAB" w:rsidRPr="00C0279E" w:rsidRDefault="008174C4" w:rsidP="00260CB2">
      <w:pPr>
        <w:pStyle w:val="1"/>
        <w:ind w:firstLine="709"/>
        <w:jc w:val="both"/>
        <w:rPr>
          <w:rFonts w:ascii="Times New Roman" w:hAnsi="Times New Roman"/>
          <w:color w:val="000000"/>
          <w:sz w:val="24"/>
          <w:szCs w:val="24"/>
        </w:rPr>
      </w:pPr>
      <w:r w:rsidRPr="00C0279E">
        <w:rPr>
          <w:rFonts w:ascii="Times New Roman" w:hAnsi="Times New Roman"/>
          <w:bCs/>
          <w:sz w:val="24"/>
          <w:szCs w:val="24"/>
        </w:rPr>
        <w:t>1</w:t>
      </w:r>
      <w:r w:rsidR="002A7BEB">
        <w:rPr>
          <w:rFonts w:ascii="Times New Roman" w:hAnsi="Times New Roman"/>
          <w:bCs/>
          <w:sz w:val="24"/>
          <w:szCs w:val="24"/>
        </w:rPr>
        <w:t>2</w:t>
      </w:r>
      <w:r w:rsidR="00236DAB" w:rsidRPr="00C0279E">
        <w:rPr>
          <w:rFonts w:ascii="Times New Roman" w:hAnsi="Times New Roman"/>
          <w:bCs/>
          <w:sz w:val="24"/>
          <w:szCs w:val="24"/>
        </w:rPr>
        <w:t>.8.</w:t>
      </w:r>
      <w:r w:rsidR="00236DAB" w:rsidRPr="00C0279E">
        <w:rPr>
          <w:rFonts w:ascii="Times New Roman" w:hAnsi="Times New Roman"/>
          <w:sz w:val="24"/>
          <w:szCs w:val="24"/>
        </w:rPr>
        <w:t xml:space="preserve"> Постачальник є платником податку на прибуток на загальних підставах</w:t>
      </w:r>
      <w:r w:rsidR="00236DAB" w:rsidRPr="00C0279E">
        <w:rPr>
          <w:rFonts w:ascii="Times New Roman" w:hAnsi="Times New Roman"/>
          <w:color w:val="000000"/>
          <w:sz w:val="24"/>
          <w:szCs w:val="24"/>
        </w:rPr>
        <w:t>.</w:t>
      </w:r>
    </w:p>
    <w:p w:rsidR="00236DAB" w:rsidRPr="00C0279E" w:rsidRDefault="008174C4" w:rsidP="00260CB2">
      <w:pPr>
        <w:pStyle w:val="1"/>
        <w:ind w:firstLine="709"/>
        <w:jc w:val="both"/>
        <w:rPr>
          <w:rFonts w:ascii="Times New Roman" w:hAnsi="Times New Roman"/>
          <w:color w:val="000000"/>
          <w:sz w:val="24"/>
          <w:szCs w:val="24"/>
        </w:rPr>
      </w:pPr>
      <w:r w:rsidRPr="00C0279E">
        <w:rPr>
          <w:rFonts w:ascii="Times New Roman" w:hAnsi="Times New Roman"/>
          <w:color w:val="000000"/>
          <w:sz w:val="24"/>
          <w:szCs w:val="24"/>
        </w:rPr>
        <w:t>1</w:t>
      </w:r>
      <w:r w:rsidR="002A7BEB">
        <w:rPr>
          <w:rFonts w:ascii="Times New Roman" w:hAnsi="Times New Roman"/>
          <w:color w:val="000000"/>
          <w:sz w:val="24"/>
          <w:szCs w:val="24"/>
        </w:rPr>
        <w:t>2</w:t>
      </w:r>
      <w:r w:rsidR="00236DAB" w:rsidRPr="00C0279E">
        <w:rPr>
          <w:rFonts w:ascii="Times New Roman" w:hAnsi="Times New Roman"/>
          <w:color w:val="000000"/>
          <w:sz w:val="24"/>
          <w:szCs w:val="24"/>
        </w:rPr>
        <w:t>.9. Порядок надання податкових накладних:</w:t>
      </w:r>
    </w:p>
    <w:p w:rsidR="00236DAB" w:rsidRPr="00C0279E" w:rsidRDefault="008174C4" w:rsidP="00260CB2">
      <w:pPr>
        <w:pStyle w:val="1"/>
        <w:ind w:firstLine="709"/>
        <w:jc w:val="both"/>
        <w:rPr>
          <w:rFonts w:ascii="Times New Roman" w:hAnsi="Times New Roman"/>
          <w:color w:val="000000"/>
          <w:sz w:val="24"/>
          <w:szCs w:val="24"/>
        </w:rPr>
      </w:pPr>
      <w:r w:rsidRPr="00C0279E">
        <w:rPr>
          <w:rFonts w:ascii="Times New Roman" w:hAnsi="Times New Roman"/>
          <w:color w:val="000000"/>
          <w:sz w:val="24"/>
          <w:szCs w:val="24"/>
        </w:rPr>
        <w:lastRenderedPageBreak/>
        <w:t>1</w:t>
      </w:r>
      <w:r w:rsidR="002A7BEB">
        <w:rPr>
          <w:rFonts w:ascii="Times New Roman" w:hAnsi="Times New Roman"/>
          <w:color w:val="000000"/>
          <w:sz w:val="24"/>
          <w:szCs w:val="24"/>
        </w:rPr>
        <w:t>2</w:t>
      </w:r>
      <w:r w:rsidR="00236DAB" w:rsidRPr="00C0279E">
        <w:rPr>
          <w:rFonts w:ascii="Times New Roman" w:hAnsi="Times New Roman"/>
          <w:color w:val="000000"/>
          <w:sz w:val="24"/>
          <w:szCs w:val="24"/>
        </w:rPr>
        <w:t xml:space="preserve">.9.1. </w:t>
      </w:r>
      <w:r w:rsidR="00236DAB" w:rsidRPr="00C0279E">
        <w:rPr>
          <w:rFonts w:ascii="Times New Roman" w:hAnsi="Times New Roman"/>
          <w:bCs/>
          <w:color w:val="000000"/>
          <w:sz w:val="24"/>
          <w:szCs w:val="24"/>
        </w:rPr>
        <w:t>Постачальник</w:t>
      </w:r>
      <w:r w:rsidR="00236DAB" w:rsidRPr="00C0279E">
        <w:rPr>
          <w:rFonts w:ascii="Times New Roman" w:hAnsi="Times New Roman"/>
          <w:color w:val="000000"/>
          <w:sz w:val="24"/>
          <w:szCs w:val="24"/>
        </w:rPr>
        <w:t xml:space="preserve"> зобов’язаний в установлені Податковим кодексом України терміни скласти податкову накладну (розрахунок коригування), зареєструвати її в Єдиному реєстрі податкових накладних (ЄРПН) та надати її Споживачеві за його вимогою, відповідно до статті 201.10 Податкового кодексу України.</w:t>
      </w:r>
    </w:p>
    <w:p w:rsidR="00236DAB" w:rsidRPr="00C0279E" w:rsidRDefault="00236DAB" w:rsidP="00260CB2">
      <w:pPr>
        <w:pStyle w:val="1"/>
        <w:ind w:firstLine="709"/>
        <w:jc w:val="both"/>
        <w:rPr>
          <w:rFonts w:ascii="Times New Roman" w:hAnsi="Times New Roman"/>
          <w:color w:val="000000"/>
          <w:sz w:val="24"/>
          <w:szCs w:val="24"/>
        </w:rPr>
      </w:pPr>
      <w:r w:rsidRPr="00C0279E">
        <w:rPr>
          <w:rFonts w:ascii="Times New Roman" w:hAnsi="Times New Roman"/>
          <w:color w:val="000000"/>
          <w:sz w:val="24"/>
          <w:szCs w:val="24"/>
        </w:rPr>
        <w:t xml:space="preserve">У разі, якщо </w:t>
      </w:r>
      <w:r w:rsidRPr="00C0279E">
        <w:rPr>
          <w:rFonts w:ascii="Times New Roman" w:hAnsi="Times New Roman"/>
          <w:bCs/>
          <w:color w:val="000000"/>
          <w:sz w:val="24"/>
          <w:szCs w:val="24"/>
        </w:rPr>
        <w:t>Постачальник</w:t>
      </w:r>
      <w:r w:rsidRPr="00C0279E">
        <w:rPr>
          <w:rFonts w:ascii="Times New Roman" w:hAnsi="Times New Roman"/>
          <w:color w:val="000000"/>
          <w:sz w:val="24"/>
          <w:szCs w:val="24"/>
        </w:rPr>
        <w:t xml:space="preserve"> не зареєстрував податкову накладну (розрахунок коригування) в ЄРПН та/або не надав її Споживачеві за його вимогою, </w:t>
      </w:r>
      <w:r w:rsidRPr="00C0279E">
        <w:rPr>
          <w:rFonts w:ascii="Times New Roman" w:hAnsi="Times New Roman"/>
          <w:bCs/>
          <w:color w:val="000000"/>
          <w:sz w:val="24"/>
          <w:szCs w:val="24"/>
        </w:rPr>
        <w:t>Постачальник</w:t>
      </w:r>
      <w:r w:rsidRPr="00C0279E">
        <w:rPr>
          <w:rFonts w:ascii="Times New Roman" w:hAnsi="Times New Roman"/>
          <w:color w:val="000000"/>
          <w:sz w:val="24"/>
          <w:szCs w:val="24"/>
        </w:rPr>
        <w:t xml:space="preserve"> зобов’язаний сплатити на користь Споживача штраф у розмірі суми ПДВ, яку Споживач фактично сплатив в складі перерахування коштів </w:t>
      </w:r>
      <w:r w:rsidRPr="00C0279E">
        <w:rPr>
          <w:rFonts w:ascii="Times New Roman" w:hAnsi="Times New Roman"/>
          <w:bCs/>
          <w:color w:val="000000"/>
          <w:sz w:val="24"/>
          <w:szCs w:val="24"/>
        </w:rPr>
        <w:t>Постачальнику</w:t>
      </w:r>
      <w:r w:rsidRPr="00C0279E">
        <w:rPr>
          <w:rFonts w:ascii="Times New Roman" w:hAnsi="Times New Roman"/>
          <w:color w:val="000000"/>
          <w:sz w:val="24"/>
          <w:szCs w:val="24"/>
        </w:rPr>
        <w:t xml:space="preserve">, але який не було включено до податкового кредиту у зв’язку з порушенням </w:t>
      </w:r>
      <w:r w:rsidRPr="00C0279E">
        <w:rPr>
          <w:rFonts w:ascii="Times New Roman" w:hAnsi="Times New Roman"/>
          <w:bCs/>
          <w:color w:val="000000"/>
          <w:sz w:val="24"/>
          <w:szCs w:val="24"/>
        </w:rPr>
        <w:t>Постачальником</w:t>
      </w:r>
      <w:r w:rsidRPr="00C0279E">
        <w:rPr>
          <w:rFonts w:ascii="Times New Roman" w:hAnsi="Times New Roman"/>
          <w:color w:val="000000"/>
          <w:sz w:val="24"/>
          <w:szCs w:val="24"/>
        </w:rPr>
        <w:t xml:space="preserve"> своїх зобов’язань щодо реєстрації податкової накладної (розрахунку коригування) в ЄРПН та/або надання її Споживачу.</w:t>
      </w:r>
    </w:p>
    <w:p w:rsidR="00236DAB" w:rsidRPr="00C0279E" w:rsidRDefault="008174C4" w:rsidP="00260CB2">
      <w:pPr>
        <w:pStyle w:val="1"/>
        <w:ind w:firstLine="709"/>
        <w:jc w:val="both"/>
        <w:rPr>
          <w:rFonts w:ascii="Times New Roman" w:hAnsi="Times New Roman"/>
          <w:color w:val="000000"/>
          <w:sz w:val="24"/>
          <w:szCs w:val="24"/>
        </w:rPr>
      </w:pPr>
      <w:r w:rsidRPr="00C0279E">
        <w:rPr>
          <w:rFonts w:ascii="Times New Roman" w:hAnsi="Times New Roman"/>
          <w:color w:val="000000"/>
          <w:sz w:val="24"/>
          <w:szCs w:val="24"/>
        </w:rPr>
        <w:t>1</w:t>
      </w:r>
      <w:r w:rsidR="002A7BEB">
        <w:rPr>
          <w:rFonts w:ascii="Times New Roman" w:hAnsi="Times New Roman"/>
          <w:color w:val="000000"/>
          <w:sz w:val="24"/>
          <w:szCs w:val="24"/>
        </w:rPr>
        <w:t>2</w:t>
      </w:r>
      <w:r w:rsidR="00236DAB" w:rsidRPr="00C0279E">
        <w:rPr>
          <w:rFonts w:ascii="Times New Roman" w:hAnsi="Times New Roman"/>
          <w:color w:val="000000"/>
          <w:sz w:val="24"/>
          <w:szCs w:val="24"/>
        </w:rPr>
        <w:t xml:space="preserve">.9.2. Податкові накладні та розрахунки коригування вартісних показників до них (для реєстрації в Єдиному реєстрі </w:t>
      </w:r>
      <w:r w:rsidR="00236DAB" w:rsidRPr="00C0279E">
        <w:rPr>
          <w:rFonts w:ascii="Times New Roman" w:hAnsi="Times New Roman"/>
          <w:bCs/>
          <w:color w:val="000000"/>
          <w:sz w:val="24"/>
          <w:szCs w:val="24"/>
        </w:rPr>
        <w:t>Постачальником</w:t>
      </w:r>
      <w:r w:rsidR="00236DAB" w:rsidRPr="00C0279E">
        <w:rPr>
          <w:rFonts w:ascii="Times New Roman" w:hAnsi="Times New Roman"/>
          <w:color w:val="000000"/>
          <w:sz w:val="24"/>
          <w:szCs w:val="24"/>
        </w:rPr>
        <w:t xml:space="preserve"> у випадках, передбачених законодавством) надаються </w:t>
      </w:r>
      <w:r w:rsidR="00236DAB" w:rsidRPr="00C0279E">
        <w:rPr>
          <w:rFonts w:ascii="Times New Roman" w:hAnsi="Times New Roman"/>
          <w:bCs/>
          <w:color w:val="000000"/>
          <w:sz w:val="24"/>
          <w:szCs w:val="24"/>
        </w:rPr>
        <w:t>Постачальником</w:t>
      </w:r>
      <w:r w:rsidR="00236DAB" w:rsidRPr="00C0279E">
        <w:rPr>
          <w:rFonts w:ascii="Times New Roman" w:hAnsi="Times New Roman"/>
          <w:color w:val="000000"/>
          <w:sz w:val="24"/>
          <w:szCs w:val="24"/>
        </w:rPr>
        <w:t xml:space="preserve"> засобами електронного документообігу в програмі “M.E.Doc IS”, та потребують додаткового узгодження Сторонами. Податкова накладна буде підтверджуватись      ______________________ (Споживачем) тільки після реєстрації в Єдиному реєстрі.</w:t>
      </w:r>
    </w:p>
    <w:p w:rsidR="00236DAB" w:rsidRPr="00C0279E" w:rsidRDefault="008174C4" w:rsidP="00260CB2">
      <w:pPr>
        <w:pStyle w:val="1"/>
        <w:ind w:firstLine="709"/>
        <w:jc w:val="both"/>
        <w:rPr>
          <w:rFonts w:ascii="Times New Roman" w:hAnsi="Times New Roman"/>
          <w:color w:val="000000"/>
          <w:sz w:val="24"/>
          <w:szCs w:val="24"/>
        </w:rPr>
      </w:pPr>
      <w:r w:rsidRPr="00C0279E">
        <w:rPr>
          <w:rFonts w:ascii="Times New Roman" w:hAnsi="Times New Roman"/>
          <w:color w:val="000000"/>
          <w:sz w:val="24"/>
          <w:szCs w:val="24"/>
        </w:rPr>
        <w:t>1</w:t>
      </w:r>
      <w:r w:rsidR="002A7BEB">
        <w:rPr>
          <w:rFonts w:ascii="Times New Roman" w:hAnsi="Times New Roman"/>
          <w:color w:val="000000"/>
          <w:sz w:val="24"/>
          <w:szCs w:val="24"/>
        </w:rPr>
        <w:t>2</w:t>
      </w:r>
      <w:r w:rsidR="00236DAB" w:rsidRPr="00C0279E">
        <w:rPr>
          <w:rFonts w:ascii="Times New Roman" w:hAnsi="Times New Roman"/>
          <w:color w:val="000000"/>
          <w:sz w:val="24"/>
          <w:szCs w:val="24"/>
        </w:rPr>
        <w:t xml:space="preserve">.9.3. У разі, якщо </w:t>
      </w:r>
      <w:r w:rsidR="00236DAB" w:rsidRPr="00C0279E">
        <w:rPr>
          <w:rFonts w:ascii="Times New Roman" w:hAnsi="Times New Roman"/>
          <w:bCs/>
          <w:color w:val="000000"/>
          <w:sz w:val="24"/>
          <w:szCs w:val="24"/>
        </w:rPr>
        <w:t>Постачальник</w:t>
      </w:r>
      <w:r w:rsidR="00236DAB" w:rsidRPr="00C0279E">
        <w:rPr>
          <w:rFonts w:ascii="Times New Roman" w:hAnsi="Times New Roman"/>
          <w:color w:val="000000"/>
          <w:sz w:val="24"/>
          <w:szCs w:val="24"/>
        </w:rPr>
        <w:t xml:space="preserve"> не працює за допомогою програми “M.E.Doc IS”, він повідомляє про дату реєстрації в Єдиному реєстрі податкових накладних та дату/номер виписаних податкових накладних. Повідомлення надсилається на адресу </w:t>
      </w:r>
      <w:hyperlink r:id="rId7" w:history="1">
        <w:r w:rsidR="00236DAB" w:rsidRPr="00C0279E">
          <w:rPr>
            <w:rStyle w:val="a5"/>
            <w:rFonts w:ascii="Times New Roman" w:hAnsi="Times New Roman"/>
            <w:sz w:val="24"/>
            <w:szCs w:val="24"/>
          </w:rPr>
          <w:t xml:space="preserve"> (пошта</w:t>
        </w:r>
      </w:hyperlink>
      <w:r w:rsidR="00236DAB" w:rsidRPr="00C0279E">
        <w:rPr>
          <w:rStyle w:val="a5"/>
          <w:rFonts w:ascii="Times New Roman" w:hAnsi="Times New Roman"/>
          <w:sz w:val="24"/>
          <w:szCs w:val="24"/>
        </w:rPr>
        <w:t xml:space="preserve"> споживача)</w:t>
      </w:r>
      <w:r w:rsidR="00236DAB" w:rsidRPr="00C0279E">
        <w:rPr>
          <w:rFonts w:ascii="Times New Roman" w:hAnsi="Times New Roman"/>
          <w:color w:val="000000"/>
          <w:sz w:val="24"/>
          <w:szCs w:val="24"/>
        </w:rPr>
        <w:t xml:space="preserve"> в довільній формі.</w:t>
      </w:r>
    </w:p>
    <w:p w:rsidR="00236DAB" w:rsidRPr="00C0279E" w:rsidRDefault="008174C4" w:rsidP="00C91DCD">
      <w:pPr>
        <w:pStyle w:val="1"/>
        <w:ind w:firstLine="709"/>
        <w:jc w:val="both"/>
        <w:rPr>
          <w:rFonts w:ascii="Times New Roman" w:hAnsi="Times New Roman"/>
          <w:color w:val="FF0000"/>
          <w:sz w:val="24"/>
          <w:szCs w:val="24"/>
          <w:lang w:eastAsia="ru-RU"/>
        </w:rPr>
      </w:pPr>
      <w:r w:rsidRPr="00C0279E">
        <w:rPr>
          <w:rFonts w:ascii="Times New Roman" w:hAnsi="Times New Roman"/>
          <w:color w:val="000000"/>
          <w:sz w:val="24"/>
          <w:szCs w:val="24"/>
        </w:rPr>
        <w:t>1</w:t>
      </w:r>
      <w:r w:rsidR="002A7BEB">
        <w:rPr>
          <w:rFonts w:ascii="Times New Roman" w:hAnsi="Times New Roman"/>
          <w:color w:val="000000"/>
          <w:sz w:val="24"/>
          <w:szCs w:val="24"/>
        </w:rPr>
        <w:t>2</w:t>
      </w:r>
      <w:r w:rsidR="00236DAB" w:rsidRPr="00C0279E">
        <w:rPr>
          <w:rFonts w:ascii="Times New Roman" w:hAnsi="Times New Roman"/>
          <w:color w:val="000000"/>
          <w:sz w:val="24"/>
          <w:szCs w:val="24"/>
        </w:rPr>
        <w:t>.</w:t>
      </w:r>
      <w:r w:rsidR="00236DAB" w:rsidRPr="00C0279E">
        <w:rPr>
          <w:rFonts w:ascii="Times New Roman" w:hAnsi="Times New Roman"/>
          <w:sz w:val="24"/>
          <w:szCs w:val="24"/>
        </w:rPr>
        <w:t xml:space="preserve">10. </w:t>
      </w:r>
      <w:r w:rsidR="00236DAB" w:rsidRPr="00C0279E">
        <w:rPr>
          <w:rFonts w:ascii="Times New Roman" w:hAnsi="Times New Roman"/>
          <w:sz w:val="24"/>
          <w:szCs w:val="24"/>
          <w:lang w:eastAsia="ru-RU"/>
        </w:rPr>
        <w:t>Цей Договір укладено в двох  примірниках, які мають однакову юридичну силу, один з них зберігається у Постачальника, другий - у Споживача.</w:t>
      </w:r>
      <w:r w:rsidR="00236DAB" w:rsidRPr="00C0279E">
        <w:rPr>
          <w:rFonts w:ascii="Times New Roman" w:hAnsi="Times New Roman"/>
          <w:color w:val="FF0000"/>
          <w:sz w:val="24"/>
          <w:szCs w:val="24"/>
          <w:lang w:eastAsia="ru-RU"/>
        </w:rPr>
        <w:t xml:space="preserve"> </w:t>
      </w:r>
    </w:p>
    <w:p w:rsidR="00236DAB" w:rsidRPr="00C0279E" w:rsidRDefault="008174C4" w:rsidP="00260CB2">
      <w:pPr>
        <w:pStyle w:val="a3"/>
        <w:spacing w:before="0" w:beforeAutospacing="0" w:after="0" w:afterAutospacing="0"/>
        <w:ind w:firstLine="709"/>
        <w:jc w:val="both"/>
        <w:rPr>
          <w:lang w:val="uk-UA"/>
        </w:rPr>
      </w:pPr>
      <w:r w:rsidRPr="00C0279E">
        <w:rPr>
          <w:lang w:val="uk-UA"/>
        </w:rPr>
        <w:t>1</w:t>
      </w:r>
      <w:r w:rsidR="002A7BEB">
        <w:rPr>
          <w:lang w:val="uk-UA"/>
        </w:rPr>
        <w:t>2</w:t>
      </w:r>
      <w:r w:rsidR="00236DAB" w:rsidRPr="00C0279E">
        <w:rPr>
          <w:lang w:val="uk-UA"/>
        </w:rPr>
        <w:t>.11. Сторони домовились у відповідності до чинного законодавства України про обов`язковість скріплення цього Договору печаткою Сторін.</w:t>
      </w:r>
    </w:p>
    <w:p w:rsidR="00236DAB" w:rsidRPr="00C0279E" w:rsidRDefault="008174C4" w:rsidP="00216091">
      <w:pPr>
        <w:ind w:firstLine="708"/>
        <w:jc w:val="both"/>
        <w:rPr>
          <w:lang w:val="uk-UA"/>
        </w:rPr>
      </w:pPr>
      <w:r w:rsidRPr="00C0279E">
        <w:rPr>
          <w:lang w:val="uk-UA"/>
        </w:rPr>
        <w:t>1</w:t>
      </w:r>
      <w:r w:rsidR="002A7BEB">
        <w:rPr>
          <w:lang w:val="uk-UA"/>
        </w:rPr>
        <w:t>2</w:t>
      </w:r>
      <w:r w:rsidR="00236DAB" w:rsidRPr="00C0279E">
        <w:rPr>
          <w:lang w:val="uk-UA"/>
        </w:rPr>
        <w:t>.12. Дія Договору припиняється:</w:t>
      </w:r>
    </w:p>
    <w:p w:rsidR="00236DAB" w:rsidRPr="00C0279E" w:rsidRDefault="00236DAB" w:rsidP="00216091">
      <w:pPr>
        <w:jc w:val="both"/>
        <w:rPr>
          <w:lang w:val="uk-UA"/>
        </w:rPr>
      </w:pPr>
      <w:r w:rsidRPr="00C0279E">
        <w:rPr>
          <w:lang w:val="uk-UA"/>
        </w:rPr>
        <w:t>- повним виконанням Сторонами своїх зобов’язань за цим Договором;</w:t>
      </w:r>
    </w:p>
    <w:p w:rsidR="00236DAB" w:rsidRPr="00C0279E" w:rsidRDefault="00236DAB" w:rsidP="00216091">
      <w:pPr>
        <w:jc w:val="both"/>
        <w:rPr>
          <w:lang w:val="uk-UA"/>
        </w:rPr>
      </w:pPr>
      <w:r w:rsidRPr="00C0279E">
        <w:rPr>
          <w:lang w:val="uk-UA"/>
        </w:rPr>
        <w:t>- за згодою Сторін;</w:t>
      </w:r>
    </w:p>
    <w:p w:rsidR="00236DAB" w:rsidRPr="00C0279E" w:rsidRDefault="00236DAB" w:rsidP="00216091">
      <w:pPr>
        <w:jc w:val="both"/>
        <w:rPr>
          <w:lang w:val="uk-UA"/>
        </w:rPr>
      </w:pPr>
      <w:r w:rsidRPr="00C0279E">
        <w:rPr>
          <w:lang w:val="uk-UA"/>
        </w:rPr>
        <w:t>- з інших підстав, визначених умовами даного договору та чинним законодавством України.</w:t>
      </w:r>
    </w:p>
    <w:p w:rsidR="00236DAB" w:rsidRPr="00C0279E" w:rsidRDefault="00236DAB" w:rsidP="00260CB2">
      <w:pPr>
        <w:pStyle w:val="a3"/>
        <w:spacing w:before="0" w:beforeAutospacing="0" w:after="0" w:afterAutospacing="0"/>
        <w:ind w:firstLine="567"/>
        <w:jc w:val="both"/>
        <w:rPr>
          <w:lang w:val="uk-UA"/>
        </w:rPr>
      </w:pPr>
    </w:p>
    <w:p w:rsidR="00236DAB" w:rsidRDefault="00236DAB" w:rsidP="00260CB2">
      <w:pPr>
        <w:pStyle w:val="3"/>
        <w:jc w:val="center"/>
        <w:rPr>
          <w:rFonts w:ascii="Times New Roman" w:hAnsi="Times New Roman"/>
          <w:b/>
          <w:lang w:val="uk-UA"/>
        </w:rPr>
      </w:pPr>
      <w:r w:rsidRPr="00C0279E">
        <w:rPr>
          <w:rFonts w:ascii="Times New Roman" w:hAnsi="Times New Roman"/>
          <w:b/>
          <w:lang w:val="uk-UA"/>
        </w:rPr>
        <w:t>11. Місцезнаходження та банківські реквізити Сторін</w:t>
      </w:r>
    </w:p>
    <w:p w:rsidR="002435C3" w:rsidRDefault="002435C3" w:rsidP="002435C3">
      <w:pPr>
        <w:rPr>
          <w:lang w:val="uk-UA"/>
        </w:rPr>
      </w:pPr>
    </w:p>
    <w:p w:rsidR="002435C3" w:rsidRDefault="002435C3" w:rsidP="002435C3">
      <w:pPr>
        <w:rPr>
          <w:lang w:val="uk-UA"/>
        </w:rPr>
      </w:pPr>
    </w:p>
    <w:tbl>
      <w:tblPr>
        <w:tblpPr w:leftFromText="180" w:rightFromText="180" w:vertAnchor="text" w:horzAnchor="margin" w:tblpXSpec="center" w:tblpY="402"/>
        <w:tblW w:w="10386" w:type="dxa"/>
        <w:tblLayout w:type="fixed"/>
        <w:tblLook w:val="0000" w:firstRow="0" w:lastRow="0" w:firstColumn="0" w:lastColumn="0" w:noHBand="0" w:noVBand="0"/>
      </w:tblPr>
      <w:tblGrid>
        <w:gridCol w:w="5142"/>
        <w:gridCol w:w="5244"/>
      </w:tblGrid>
      <w:tr w:rsidR="006E1E53" w:rsidRPr="0024125F" w:rsidTr="006B4840">
        <w:trPr>
          <w:trHeight w:val="3261"/>
        </w:trPr>
        <w:tc>
          <w:tcPr>
            <w:tcW w:w="5142" w:type="dxa"/>
            <w:shd w:val="clear" w:color="auto" w:fill="auto"/>
          </w:tcPr>
          <w:p w:rsidR="006E1E53" w:rsidRPr="006D024A" w:rsidRDefault="006E1E53" w:rsidP="006B4840">
            <w:pPr>
              <w:keepNext/>
              <w:widowControl w:val="0"/>
              <w:tabs>
                <w:tab w:val="left" w:pos="5850"/>
              </w:tabs>
              <w:ind w:right="755"/>
              <w:jc w:val="center"/>
              <w:outlineLvl w:val="1"/>
              <w:rPr>
                <w:b/>
                <w:caps/>
                <w:sz w:val="22"/>
                <w:szCs w:val="22"/>
                <w:lang w:val="uk-UA"/>
              </w:rPr>
            </w:pPr>
            <w:r>
              <w:rPr>
                <w:b/>
                <w:sz w:val="22"/>
                <w:szCs w:val="22"/>
                <w:lang w:val="uk-UA"/>
              </w:rPr>
              <w:t>Споживач</w:t>
            </w:r>
          </w:p>
          <w:p w:rsidR="006E1E53" w:rsidRPr="006D024A" w:rsidRDefault="006E1E53" w:rsidP="006E1E53">
            <w:pPr>
              <w:widowControl w:val="0"/>
              <w:ind w:right="755"/>
              <w:jc w:val="center"/>
              <w:rPr>
                <w:sz w:val="22"/>
                <w:szCs w:val="22"/>
                <w:lang w:val="uk-UA"/>
              </w:rPr>
            </w:pPr>
            <w:r>
              <w:rPr>
                <w:caps/>
                <w:sz w:val="22"/>
                <w:szCs w:val="22"/>
                <w:lang w:val="uk-UA"/>
              </w:rPr>
              <w:t>__________________________________________________________________________</w:t>
            </w:r>
          </w:p>
          <w:p w:rsidR="006E1E53" w:rsidRPr="006D024A" w:rsidRDefault="006E1E53" w:rsidP="006B4840">
            <w:pPr>
              <w:widowControl w:val="0"/>
              <w:ind w:right="755"/>
              <w:jc w:val="center"/>
              <w:rPr>
                <w:sz w:val="22"/>
                <w:szCs w:val="22"/>
                <w:lang w:val="uk-UA"/>
              </w:rPr>
            </w:pPr>
          </w:p>
          <w:p w:rsidR="006E1E53" w:rsidRPr="006D024A" w:rsidRDefault="006E1E53" w:rsidP="006B4840">
            <w:pPr>
              <w:widowControl w:val="0"/>
              <w:ind w:left="394"/>
              <w:rPr>
                <w:sz w:val="22"/>
                <w:szCs w:val="22"/>
                <w:lang w:val="uk-UA"/>
              </w:rPr>
            </w:pPr>
            <w:r w:rsidRPr="006D024A">
              <w:rPr>
                <w:sz w:val="22"/>
                <w:szCs w:val="22"/>
                <w:lang w:val="uk-UA"/>
              </w:rPr>
              <w:t xml:space="preserve">Код ЄДРПОУ </w:t>
            </w:r>
            <w:r>
              <w:rPr>
                <w:sz w:val="22"/>
                <w:szCs w:val="22"/>
                <w:lang w:val="uk-UA"/>
              </w:rPr>
              <w:t>___________________</w:t>
            </w:r>
          </w:p>
          <w:p w:rsidR="006E1E53" w:rsidRPr="006D024A" w:rsidRDefault="006E1E53" w:rsidP="006B4840">
            <w:pPr>
              <w:widowControl w:val="0"/>
              <w:ind w:left="394"/>
              <w:rPr>
                <w:sz w:val="22"/>
                <w:szCs w:val="22"/>
                <w:lang w:val="uk-UA"/>
              </w:rPr>
            </w:pPr>
            <w:r w:rsidRPr="006D024A">
              <w:rPr>
                <w:sz w:val="22"/>
                <w:szCs w:val="22"/>
                <w:lang w:val="uk-UA"/>
              </w:rPr>
              <w:t xml:space="preserve">Місцезнаходження: </w:t>
            </w:r>
          </w:p>
          <w:p w:rsidR="006E1E53" w:rsidRPr="006D024A" w:rsidRDefault="006E1E53" w:rsidP="006B4840">
            <w:pPr>
              <w:widowControl w:val="0"/>
              <w:ind w:left="394"/>
              <w:rPr>
                <w:sz w:val="22"/>
                <w:szCs w:val="22"/>
                <w:lang w:val="uk-UA"/>
              </w:rPr>
            </w:pPr>
            <w:r>
              <w:rPr>
                <w:sz w:val="22"/>
                <w:szCs w:val="22"/>
                <w:lang w:val="uk-UA"/>
              </w:rPr>
              <w:t>_________________________________</w:t>
            </w:r>
            <w:r w:rsidRPr="006D024A">
              <w:rPr>
                <w:sz w:val="22"/>
                <w:szCs w:val="22"/>
                <w:lang w:val="uk-UA"/>
              </w:rPr>
              <w:t xml:space="preserve"> </w:t>
            </w:r>
          </w:p>
          <w:p w:rsidR="006E1E53" w:rsidRPr="006D024A" w:rsidRDefault="006E1E53" w:rsidP="006B4840">
            <w:pPr>
              <w:widowControl w:val="0"/>
              <w:ind w:left="394"/>
              <w:rPr>
                <w:sz w:val="22"/>
                <w:szCs w:val="22"/>
                <w:lang w:val="uk-UA"/>
              </w:rPr>
            </w:pPr>
            <w:r>
              <w:rPr>
                <w:sz w:val="22"/>
                <w:szCs w:val="22"/>
                <w:lang w:val="uk-UA"/>
              </w:rPr>
              <w:t>_________________________________</w:t>
            </w:r>
          </w:p>
          <w:p w:rsidR="006E1E53" w:rsidRPr="006D024A" w:rsidRDefault="006E1E53" w:rsidP="006B4840">
            <w:pPr>
              <w:widowControl w:val="0"/>
              <w:ind w:left="394"/>
              <w:rPr>
                <w:sz w:val="22"/>
                <w:szCs w:val="22"/>
              </w:rPr>
            </w:pPr>
            <w:r w:rsidRPr="006D024A">
              <w:rPr>
                <w:sz w:val="22"/>
                <w:szCs w:val="22"/>
                <w:lang w:val="uk-UA"/>
              </w:rPr>
              <w:t xml:space="preserve">Банк: </w:t>
            </w:r>
            <w:r>
              <w:rPr>
                <w:sz w:val="22"/>
                <w:szCs w:val="22"/>
                <w:lang w:val="uk-UA"/>
              </w:rPr>
              <w:t>____________________________</w:t>
            </w:r>
          </w:p>
          <w:p w:rsidR="006E1E53" w:rsidRPr="006D024A" w:rsidRDefault="006E1E53" w:rsidP="006B4840">
            <w:pPr>
              <w:widowControl w:val="0"/>
              <w:ind w:left="394"/>
              <w:rPr>
                <w:sz w:val="22"/>
                <w:szCs w:val="22"/>
                <w:lang w:val="uk-UA"/>
              </w:rPr>
            </w:pPr>
            <w:r w:rsidRPr="006D024A">
              <w:rPr>
                <w:sz w:val="22"/>
                <w:szCs w:val="22"/>
                <w:lang w:val="uk-UA"/>
              </w:rPr>
              <w:t xml:space="preserve">п/р </w:t>
            </w:r>
            <w:r>
              <w:rPr>
                <w:sz w:val="22"/>
                <w:szCs w:val="22"/>
                <w:lang w:val="uk-UA"/>
              </w:rPr>
              <w:t>______________________________</w:t>
            </w:r>
          </w:p>
          <w:p w:rsidR="006E1E53" w:rsidRPr="006D024A" w:rsidRDefault="006E1E53" w:rsidP="006B4840">
            <w:pPr>
              <w:widowControl w:val="0"/>
              <w:ind w:left="394"/>
              <w:rPr>
                <w:sz w:val="22"/>
                <w:szCs w:val="22"/>
                <w:lang w:val="uk-UA"/>
              </w:rPr>
            </w:pPr>
            <w:r w:rsidRPr="006D024A">
              <w:rPr>
                <w:sz w:val="22"/>
                <w:szCs w:val="22"/>
                <w:lang w:val="uk-UA"/>
              </w:rPr>
              <w:t xml:space="preserve">МФО </w:t>
            </w:r>
            <w:r>
              <w:rPr>
                <w:sz w:val="22"/>
                <w:szCs w:val="22"/>
                <w:lang w:val="uk-UA"/>
              </w:rPr>
              <w:t>____________________________</w:t>
            </w:r>
          </w:p>
          <w:p w:rsidR="006E1E53" w:rsidRPr="006D024A" w:rsidRDefault="006E1E53" w:rsidP="006B4840">
            <w:pPr>
              <w:widowControl w:val="0"/>
              <w:ind w:left="394"/>
              <w:rPr>
                <w:sz w:val="22"/>
                <w:szCs w:val="22"/>
                <w:lang w:val="uk-UA"/>
              </w:rPr>
            </w:pPr>
            <w:r w:rsidRPr="006D024A">
              <w:rPr>
                <w:sz w:val="22"/>
                <w:szCs w:val="22"/>
                <w:lang w:val="uk-UA"/>
              </w:rPr>
              <w:t xml:space="preserve">Інд. податковий № </w:t>
            </w:r>
            <w:r>
              <w:rPr>
                <w:sz w:val="22"/>
                <w:szCs w:val="22"/>
                <w:lang w:val="uk-UA"/>
              </w:rPr>
              <w:t>_________________</w:t>
            </w:r>
            <w:r w:rsidRPr="006D024A">
              <w:rPr>
                <w:sz w:val="22"/>
                <w:szCs w:val="22"/>
                <w:lang w:val="uk-UA"/>
              </w:rPr>
              <w:t xml:space="preserve"> </w:t>
            </w:r>
          </w:p>
          <w:p w:rsidR="006E1E53" w:rsidRDefault="006E1E53" w:rsidP="006B4840">
            <w:pPr>
              <w:widowControl w:val="0"/>
              <w:ind w:left="394"/>
              <w:jc w:val="both"/>
              <w:rPr>
                <w:sz w:val="22"/>
                <w:szCs w:val="22"/>
                <w:lang w:val="uk-UA"/>
              </w:rPr>
            </w:pPr>
          </w:p>
          <w:p w:rsidR="006E1E53" w:rsidRDefault="006E1E53" w:rsidP="006B4840">
            <w:pPr>
              <w:widowControl w:val="0"/>
              <w:ind w:left="394"/>
              <w:jc w:val="both"/>
              <w:rPr>
                <w:sz w:val="22"/>
                <w:szCs w:val="22"/>
                <w:lang w:val="uk-UA"/>
              </w:rPr>
            </w:pPr>
          </w:p>
          <w:p w:rsidR="006E1E53" w:rsidRDefault="006E1E53" w:rsidP="006B4840">
            <w:pPr>
              <w:widowControl w:val="0"/>
              <w:ind w:left="394"/>
              <w:jc w:val="both"/>
              <w:rPr>
                <w:sz w:val="22"/>
                <w:szCs w:val="22"/>
                <w:lang w:val="uk-UA"/>
              </w:rPr>
            </w:pPr>
          </w:p>
          <w:p w:rsidR="006E1E53" w:rsidRPr="006D024A" w:rsidRDefault="006E1E53" w:rsidP="006B4840">
            <w:pPr>
              <w:widowControl w:val="0"/>
              <w:ind w:left="394"/>
              <w:jc w:val="both"/>
              <w:rPr>
                <w:sz w:val="22"/>
                <w:szCs w:val="22"/>
                <w:lang w:val="uk-UA"/>
              </w:rPr>
            </w:pPr>
          </w:p>
          <w:p w:rsidR="006E1E53" w:rsidRPr="006D024A" w:rsidRDefault="006E1E53" w:rsidP="006B4840">
            <w:pPr>
              <w:widowControl w:val="0"/>
              <w:ind w:left="394"/>
              <w:rPr>
                <w:sz w:val="22"/>
                <w:szCs w:val="22"/>
                <w:lang w:val="uk-UA"/>
              </w:rPr>
            </w:pPr>
          </w:p>
          <w:p w:rsidR="006E1E53" w:rsidRPr="006D024A" w:rsidRDefault="006E1E53" w:rsidP="006B4840">
            <w:pPr>
              <w:widowControl w:val="0"/>
              <w:tabs>
                <w:tab w:val="left" w:pos="2410"/>
              </w:tabs>
              <w:ind w:left="394"/>
              <w:jc w:val="both"/>
              <w:rPr>
                <w:sz w:val="22"/>
                <w:szCs w:val="22"/>
                <w:lang w:val="uk-UA"/>
              </w:rPr>
            </w:pPr>
            <w:r w:rsidRPr="006D024A">
              <w:rPr>
                <w:sz w:val="22"/>
                <w:szCs w:val="22"/>
                <w:lang w:val="uk-UA"/>
              </w:rPr>
              <w:t xml:space="preserve">__________________________________ </w:t>
            </w:r>
          </w:p>
          <w:p w:rsidR="006E1E53" w:rsidRPr="006D024A" w:rsidRDefault="006E1E53" w:rsidP="006B4840">
            <w:pPr>
              <w:widowControl w:val="0"/>
              <w:tabs>
                <w:tab w:val="left" w:pos="2410"/>
              </w:tabs>
              <w:ind w:left="394"/>
              <w:jc w:val="both"/>
              <w:rPr>
                <w:sz w:val="22"/>
                <w:szCs w:val="22"/>
                <w:lang w:val="uk-UA"/>
              </w:rPr>
            </w:pPr>
            <w:r w:rsidRPr="006D024A">
              <w:rPr>
                <w:sz w:val="22"/>
                <w:szCs w:val="22"/>
                <w:lang w:val="uk-UA"/>
              </w:rPr>
              <w:t xml:space="preserve">                                 (</w:t>
            </w:r>
            <w:r w:rsidRPr="006D024A">
              <w:rPr>
                <w:sz w:val="22"/>
                <w:szCs w:val="22"/>
              </w:rPr>
              <w:t>посада</w:t>
            </w:r>
            <w:r w:rsidRPr="006D024A">
              <w:rPr>
                <w:sz w:val="22"/>
                <w:szCs w:val="22"/>
                <w:lang w:val="uk-UA"/>
              </w:rPr>
              <w:t>)</w:t>
            </w:r>
          </w:p>
          <w:p w:rsidR="006E1E53" w:rsidRPr="006D024A" w:rsidRDefault="006E1E53" w:rsidP="006B4840">
            <w:pPr>
              <w:widowControl w:val="0"/>
              <w:ind w:left="394"/>
              <w:rPr>
                <w:sz w:val="22"/>
                <w:szCs w:val="22"/>
                <w:lang w:val="uk-UA"/>
              </w:rPr>
            </w:pPr>
          </w:p>
          <w:p w:rsidR="006E1E53" w:rsidRPr="006D024A" w:rsidRDefault="006E1E53" w:rsidP="006B4840">
            <w:pPr>
              <w:widowControl w:val="0"/>
              <w:ind w:left="394"/>
              <w:rPr>
                <w:sz w:val="22"/>
                <w:szCs w:val="22"/>
                <w:lang w:val="uk-UA"/>
              </w:rPr>
            </w:pPr>
            <w:r w:rsidRPr="006D024A">
              <w:rPr>
                <w:sz w:val="22"/>
                <w:szCs w:val="22"/>
                <w:lang w:val="uk-UA"/>
              </w:rPr>
              <w:t>_________________ /________________ /</w:t>
            </w:r>
          </w:p>
          <w:p w:rsidR="006E1E53" w:rsidRPr="006D024A" w:rsidRDefault="006E1E53" w:rsidP="006B4840">
            <w:pPr>
              <w:widowControl w:val="0"/>
              <w:ind w:left="394" w:firstLine="540"/>
              <w:jc w:val="both"/>
              <w:rPr>
                <w:sz w:val="22"/>
                <w:szCs w:val="22"/>
                <w:lang w:val="uk-UA"/>
              </w:rPr>
            </w:pPr>
            <w:r w:rsidRPr="006D024A">
              <w:rPr>
                <w:sz w:val="22"/>
                <w:szCs w:val="22"/>
                <w:lang w:val="uk-UA"/>
              </w:rPr>
              <w:t xml:space="preserve">  (підпис)</w:t>
            </w:r>
            <w:r w:rsidRPr="006D024A">
              <w:rPr>
                <w:sz w:val="22"/>
                <w:szCs w:val="22"/>
              </w:rPr>
              <w:t> </w:t>
            </w:r>
            <w:r w:rsidRPr="006D024A">
              <w:rPr>
                <w:sz w:val="22"/>
                <w:szCs w:val="22"/>
                <w:lang w:val="uk-UA"/>
              </w:rPr>
              <w:t xml:space="preserve">   </w:t>
            </w:r>
            <w:r w:rsidRPr="006D024A">
              <w:rPr>
                <w:sz w:val="22"/>
                <w:szCs w:val="22"/>
              </w:rPr>
              <w:t>     </w:t>
            </w:r>
            <w:r w:rsidRPr="006D024A">
              <w:rPr>
                <w:sz w:val="22"/>
                <w:szCs w:val="22"/>
                <w:lang w:val="uk-UA"/>
              </w:rPr>
              <w:t xml:space="preserve">  (ініціали, прізвище)</w:t>
            </w:r>
          </w:p>
        </w:tc>
        <w:tc>
          <w:tcPr>
            <w:tcW w:w="5244" w:type="dxa"/>
            <w:shd w:val="clear" w:color="auto" w:fill="auto"/>
          </w:tcPr>
          <w:p w:rsidR="006E1E53" w:rsidRPr="0024125F" w:rsidRDefault="006E1E53" w:rsidP="006B4840">
            <w:pPr>
              <w:keepNext/>
              <w:widowControl w:val="0"/>
              <w:tabs>
                <w:tab w:val="left" w:pos="5850"/>
              </w:tabs>
              <w:ind w:firstLine="98"/>
              <w:jc w:val="center"/>
              <w:outlineLvl w:val="1"/>
              <w:rPr>
                <w:b/>
                <w:sz w:val="22"/>
                <w:szCs w:val="22"/>
                <w:lang w:val="uk-UA"/>
              </w:rPr>
            </w:pPr>
            <w:r>
              <w:rPr>
                <w:b/>
                <w:sz w:val="22"/>
                <w:szCs w:val="22"/>
                <w:lang w:val="uk-UA"/>
              </w:rPr>
              <w:t>Постачальник</w:t>
            </w:r>
          </w:p>
          <w:p w:rsidR="006E1E53" w:rsidRPr="0024125F" w:rsidRDefault="006E1E53" w:rsidP="006B4840">
            <w:pPr>
              <w:widowControl w:val="0"/>
              <w:rPr>
                <w:sz w:val="22"/>
                <w:szCs w:val="22"/>
                <w:lang w:val="uk-UA"/>
              </w:rPr>
            </w:pPr>
            <w:r w:rsidRPr="0024125F">
              <w:rPr>
                <w:b/>
                <w:caps/>
                <w:sz w:val="22"/>
                <w:szCs w:val="22"/>
              </w:rPr>
              <w:t>товариство з обмеженою відповідальністю «УКР ГАЗ РЕСУРС»</w:t>
            </w:r>
          </w:p>
          <w:p w:rsidR="006E1E53" w:rsidRPr="0024125F" w:rsidRDefault="006E1E53" w:rsidP="006B4840">
            <w:pPr>
              <w:widowControl w:val="0"/>
              <w:jc w:val="both"/>
              <w:rPr>
                <w:sz w:val="22"/>
                <w:szCs w:val="22"/>
                <w:lang w:val="uk-UA"/>
              </w:rPr>
            </w:pPr>
          </w:p>
          <w:p w:rsidR="006E1E53" w:rsidRPr="0024125F" w:rsidRDefault="006E1E53" w:rsidP="006B4840">
            <w:pPr>
              <w:rPr>
                <w:sz w:val="22"/>
                <w:szCs w:val="22"/>
                <w:lang w:val="uk-UA"/>
              </w:rPr>
            </w:pPr>
            <w:r w:rsidRPr="0024125F">
              <w:rPr>
                <w:sz w:val="22"/>
                <w:szCs w:val="22"/>
                <w:lang w:val="uk-UA"/>
              </w:rPr>
              <w:t xml:space="preserve">Код ЄДРПОУ </w:t>
            </w:r>
            <w:r w:rsidRPr="0024125F">
              <w:rPr>
                <w:sz w:val="22"/>
                <w:szCs w:val="22"/>
              </w:rPr>
              <w:t>41427817</w:t>
            </w:r>
          </w:p>
          <w:p w:rsidR="006E1E53" w:rsidRPr="0024125F" w:rsidRDefault="006E1E53" w:rsidP="006B4840">
            <w:pPr>
              <w:rPr>
                <w:sz w:val="22"/>
                <w:szCs w:val="22"/>
                <w:lang w:val="uk-UA"/>
              </w:rPr>
            </w:pPr>
            <w:r w:rsidRPr="0024125F">
              <w:rPr>
                <w:sz w:val="22"/>
                <w:szCs w:val="22"/>
                <w:lang w:val="uk-UA"/>
              </w:rPr>
              <w:t xml:space="preserve">Місцезнаходження:  </w:t>
            </w:r>
          </w:p>
          <w:p w:rsidR="006E1E53" w:rsidRPr="0024125F" w:rsidRDefault="006E1E53" w:rsidP="006B4840">
            <w:pPr>
              <w:rPr>
                <w:sz w:val="22"/>
                <w:szCs w:val="22"/>
                <w:lang w:val="uk-UA"/>
              </w:rPr>
            </w:pPr>
            <w:r w:rsidRPr="0024125F">
              <w:rPr>
                <w:sz w:val="22"/>
                <w:szCs w:val="22"/>
                <w:lang w:val="uk-UA"/>
              </w:rPr>
              <w:t>0</w:t>
            </w:r>
            <w:r w:rsidR="000D5BD2">
              <w:rPr>
                <w:sz w:val="22"/>
                <w:szCs w:val="22"/>
                <w:lang w:val="uk-UA"/>
              </w:rPr>
              <w:t>4080</w:t>
            </w:r>
            <w:r w:rsidRPr="0024125F">
              <w:rPr>
                <w:sz w:val="22"/>
                <w:szCs w:val="22"/>
                <w:lang w:val="uk-UA"/>
              </w:rPr>
              <w:t xml:space="preserve"> </w:t>
            </w:r>
            <w:proofErr w:type="spellStart"/>
            <w:r w:rsidRPr="0024125F">
              <w:rPr>
                <w:sz w:val="22"/>
                <w:szCs w:val="22"/>
                <w:lang w:val="uk-UA"/>
              </w:rPr>
              <w:t>м.Київ</w:t>
            </w:r>
            <w:proofErr w:type="spellEnd"/>
            <w:r w:rsidRPr="0024125F">
              <w:rPr>
                <w:sz w:val="22"/>
                <w:szCs w:val="22"/>
                <w:lang w:val="uk-UA"/>
              </w:rPr>
              <w:t>, вул.</w:t>
            </w:r>
            <w:r w:rsidR="000D5BD2">
              <w:rPr>
                <w:sz w:val="22"/>
                <w:szCs w:val="22"/>
                <w:lang w:val="uk-UA"/>
              </w:rPr>
              <w:t xml:space="preserve"> </w:t>
            </w:r>
            <w:proofErr w:type="spellStart"/>
            <w:r w:rsidR="000D5BD2">
              <w:rPr>
                <w:sz w:val="22"/>
                <w:szCs w:val="22"/>
                <w:lang w:val="uk-UA"/>
              </w:rPr>
              <w:t>Новокостянтинівська</w:t>
            </w:r>
            <w:proofErr w:type="spellEnd"/>
            <w:r w:rsidRPr="0024125F">
              <w:rPr>
                <w:sz w:val="22"/>
                <w:szCs w:val="22"/>
                <w:lang w:val="uk-UA"/>
              </w:rPr>
              <w:t>,</w:t>
            </w:r>
            <w:r w:rsidR="000D5BD2">
              <w:rPr>
                <w:sz w:val="22"/>
                <w:szCs w:val="22"/>
                <w:lang w:val="uk-UA"/>
              </w:rPr>
              <w:t xml:space="preserve"> </w:t>
            </w:r>
            <w:r w:rsidRPr="0024125F">
              <w:rPr>
                <w:sz w:val="22"/>
                <w:szCs w:val="22"/>
                <w:lang w:val="uk-UA"/>
              </w:rPr>
              <w:t>буд</w:t>
            </w:r>
            <w:r w:rsidR="000D5BD2">
              <w:rPr>
                <w:sz w:val="22"/>
                <w:szCs w:val="22"/>
                <w:lang w:val="uk-UA"/>
              </w:rPr>
              <w:t>. 13/10, оф. 201</w:t>
            </w:r>
            <w:r w:rsidRPr="0024125F">
              <w:rPr>
                <w:sz w:val="22"/>
                <w:szCs w:val="22"/>
                <w:lang w:val="uk-UA"/>
              </w:rPr>
              <w:t>.</w:t>
            </w:r>
          </w:p>
          <w:p w:rsidR="006E1E53" w:rsidRPr="0024125F" w:rsidRDefault="006E1E53" w:rsidP="006B4840">
            <w:pPr>
              <w:rPr>
                <w:sz w:val="22"/>
                <w:szCs w:val="22"/>
                <w:lang w:val="uk-UA"/>
              </w:rPr>
            </w:pPr>
            <w:bookmarkStart w:id="1" w:name="_GoBack"/>
            <w:bookmarkEnd w:id="1"/>
            <w:r w:rsidRPr="0024125F">
              <w:rPr>
                <w:sz w:val="22"/>
                <w:szCs w:val="22"/>
                <w:lang w:val="uk-UA"/>
              </w:rPr>
              <w:t xml:space="preserve">Банк: АБ «Південний» </w:t>
            </w:r>
          </w:p>
          <w:p w:rsidR="006E1E53" w:rsidRPr="0024125F" w:rsidRDefault="006E1E53" w:rsidP="006B4840">
            <w:pPr>
              <w:rPr>
                <w:sz w:val="22"/>
                <w:szCs w:val="22"/>
                <w:lang w:val="uk-UA"/>
              </w:rPr>
            </w:pPr>
            <w:r w:rsidRPr="0024125F">
              <w:rPr>
                <w:sz w:val="22"/>
                <w:szCs w:val="22"/>
                <w:lang w:val="uk-UA"/>
              </w:rPr>
              <w:t>р/р 26003010042489</w:t>
            </w:r>
          </w:p>
          <w:p w:rsidR="006E1E53" w:rsidRPr="0024125F" w:rsidRDefault="006E1E53" w:rsidP="006B4840">
            <w:pPr>
              <w:tabs>
                <w:tab w:val="left" w:pos="1489"/>
              </w:tabs>
              <w:rPr>
                <w:sz w:val="22"/>
                <w:szCs w:val="22"/>
                <w:lang w:val="uk-UA"/>
              </w:rPr>
            </w:pPr>
            <w:r w:rsidRPr="0024125F">
              <w:rPr>
                <w:sz w:val="22"/>
                <w:szCs w:val="22"/>
                <w:lang w:val="uk-UA"/>
              </w:rPr>
              <w:t>Код банку (МФО): 328209</w:t>
            </w:r>
          </w:p>
          <w:p w:rsidR="006E1E53" w:rsidRPr="0024125F" w:rsidRDefault="006E1E53" w:rsidP="006B4840">
            <w:pPr>
              <w:rPr>
                <w:sz w:val="22"/>
                <w:szCs w:val="22"/>
                <w:lang w:val="uk-UA"/>
              </w:rPr>
            </w:pPr>
            <w:r w:rsidRPr="0024125F">
              <w:rPr>
                <w:sz w:val="22"/>
                <w:szCs w:val="22"/>
                <w:lang w:val="uk-UA"/>
              </w:rPr>
              <w:t>Інд. податковий № 414278126582</w:t>
            </w:r>
          </w:p>
          <w:p w:rsidR="006E1E53" w:rsidRPr="0024125F" w:rsidRDefault="006E1E53" w:rsidP="006B4840">
            <w:pPr>
              <w:rPr>
                <w:sz w:val="22"/>
                <w:szCs w:val="22"/>
                <w:lang w:val="uk-UA"/>
              </w:rPr>
            </w:pPr>
            <w:r>
              <w:rPr>
                <w:sz w:val="22"/>
                <w:szCs w:val="22"/>
                <w:lang w:val="uk-UA"/>
              </w:rPr>
              <w:t xml:space="preserve">Витяг з реєстру </w:t>
            </w:r>
            <w:r w:rsidRPr="0024125F">
              <w:rPr>
                <w:sz w:val="22"/>
                <w:szCs w:val="22"/>
                <w:lang w:val="uk-UA"/>
              </w:rPr>
              <w:t>платника ПДВ № 1726584501074</w:t>
            </w:r>
          </w:p>
          <w:p w:rsidR="006E1E53" w:rsidRPr="0024125F" w:rsidRDefault="006E1E53" w:rsidP="006B4840">
            <w:pPr>
              <w:widowControl w:val="0"/>
              <w:rPr>
                <w:sz w:val="22"/>
                <w:szCs w:val="22"/>
              </w:rPr>
            </w:pPr>
          </w:p>
          <w:p w:rsidR="006E1E53" w:rsidRPr="0024125F" w:rsidRDefault="006E1E53" w:rsidP="006B4840">
            <w:pPr>
              <w:widowControl w:val="0"/>
              <w:tabs>
                <w:tab w:val="left" w:pos="2410"/>
              </w:tabs>
              <w:jc w:val="both"/>
              <w:rPr>
                <w:sz w:val="22"/>
                <w:szCs w:val="22"/>
                <w:lang w:val="uk-UA"/>
              </w:rPr>
            </w:pPr>
          </w:p>
          <w:p w:rsidR="006E1E53" w:rsidRPr="0024125F" w:rsidRDefault="006E1E53" w:rsidP="006B4840">
            <w:pPr>
              <w:widowControl w:val="0"/>
              <w:tabs>
                <w:tab w:val="left" w:pos="2410"/>
              </w:tabs>
              <w:jc w:val="both"/>
              <w:rPr>
                <w:sz w:val="22"/>
                <w:szCs w:val="22"/>
                <w:lang w:val="uk-UA"/>
              </w:rPr>
            </w:pPr>
          </w:p>
          <w:p w:rsidR="006E1E53" w:rsidRPr="0024125F" w:rsidRDefault="006E1E53" w:rsidP="006B4840">
            <w:pPr>
              <w:widowControl w:val="0"/>
              <w:tabs>
                <w:tab w:val="left" w:pos="2410"/>
              </w:tabs>
              <w:jc w:val="both"/>
              <w:rPr>
                <w:sz w:val="22"/>
                <w:szCs w:val="22"/>
                <w:lang w:val="uk-UA"/>
              </w:rPr>
            </w:pPr>
          </w:p>
          <w:p w:rsidR="006E1E53" w:rsidRPr="0024125F" w:rsidRDefault="006E1E53" w:rsidP="006B4840">
            <w:pPr>
              <w:tabs>
                <w:tab w:val="left" w:pos="2410"/>
              </w:tabs>
              <w:jc w:val="center"/>
              <w:rPr>
                <w:b/>
                <w:sz w:val="22"/>
                <w:szCs w:val="22"/>
                <w:lang w:val="uk-UA"/>
              </w:rPr>
            </w:pPr>
            <w:r w:rsidRPr="0024125F">
              <w:rPr>
                <w:b/>
                <w:sz w:val="22"/>
                <w:szCs w:val="22"/>
                <w:lang w:val="uk-UA"/>
              </w:rPr>
              <w:t>Директор</w:t>
            </w:r>
          </w:p>
          <w:p w:rsidR="006E1E53" w:rsidRPr="0024125F" w:rsidRDefault="006E1E53" w:rsidP="006B4840">
            <w:pPr>
              <w:widowControl w:val="0"/>
              <w:tabs>
                <w:tab w:val="left" w:pos="2410"/>
              </w:tabs>
              <w:jc w:val="both"/>
              <w:rPr>
                <w:sz w:val="22"/>
                <w:szCs w:val="22"/>
                <w:lang w:val="uk-UA"/>
              </w:rPr>
            </w:pPr>
            <w:r w:rsidRPr="0024125F">
              <w:rPr>
                <w:sz w:val="22"/>
                <w:szCs w:val="22"/>
                <w:lang w:val="uk-UA"/>
              </w:rPr>
              <w:t xml:space="preserve">                                         </w:t>
            </w:r>
          </w:p>
          <w:p w:rsidR="006E1E53" w:rsidRPr="0024125F" w:rsidRDefault="006E1E53" w:rsidP="006B4840">
            <w:pPr>
              <w:widowControl w:val="0"/>
              <w:tabs>
                <w:tab w:val="left" w:pos="2410"/>
              </w:tabs>
              <w:jc w:val="both"/>
              <w:rPr>
                <w:sz w:val="22"/>
                <w:szCs w:val="22"/>
                <w:lang w:val="uk-UA"/>
              </w:rPr>
            </w:pPr>
          </w:p>
          <w:p w:rsidR="006E1E53" w:rsidRPr="0024125F" w:rsidRDefault="006E1E53" w:rsidP="006B4840">
            <w:pPr>
              <w:widowControl w:val="0"/>
              <w:ind w:firstLine="540"/>
              <w:jc w:val="both"/>
              <w:rPr>
                <w:sz w:val="22"/>
                <w:szCs w:val="22"/>
                <w:lang w:val="uk-UA"/>
              </w:rPr>
            </w:pPr>
            <w:r w:rsidRPr="0024125F">
              <w:rPr>
                <w:sz w:val="22"/>
                <w:szCs w:val="22"/>
                <w:lang w:val="uk-UA"/>
              </w:rPr>
              <w:t>______________________ /</w:t>
            </w:r>
            <w:r w:rsidRPr="0024125F">
              <w:rPr>
                <w:sz w:val="22"/>
                <w:szCs w:val="22"/>
              </w:rPr>
              <w:t xml:space="preserve"> </w:t>
            </w:r>
            <w:r w:rsidRPr="0024125F">
              <w:rPr>
                <w:b/>
                <w:sz w:val="22"/>
                <w:szCs w:val="22"/>
              </w:rPr>
              <w:t>Денисович В.В.</w:t>
            </w:r>
            <w:r w:rsidRPr="0024125F">
              <w:rPr>
                <w:sz w:val="22"/>
                <w:szCs w:val="22"/>
                <w:lang w:val="uk-UA"/>
              </w:rPr>
              <w:t xml:space="preserve">/      </w:t>
            </w:r>
          </w:p>
        </w:tc>
      </w:tr>
    </w:tbl>
    <w:p w:rsidR="002435C3" w:rsidRDefault="002435C3" w:rsidP="002435C3">
      <w:pPr>
        <w:rPr>
          <w:lang w:val="uk-UA"/>
        </w:rPr>
      </w:pPr>
    </w:p>
    <w:p w:rsidR="002435C3" w:rsidRDefault="002435C3" w:rsidP="002435C3">
      <w:pPr>
        <w:rPr>
          <w:lang w:val="uk-UA"/>
        </w:rPr>
      </w:pPr>
    </w:p>
    <w:p w:rsidR="002435C3" w:rsidRDefault="002435C3" w:rsidP="002435C3">
      <w:pPr>
        <w:rPr>
          <w:lang w:val="uk-UA"/>
        </w:rPr>
      </w:pPr>
    </w:p>
    <w:sectPr w:rsidR="002435C3" w:rsidSect="00241D99">
      <w:pgSz w:w="11906" w:h="16838"/>
      <w:pgMar w:top="851" w:right="68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63960AE"/>
    <w:multiLevelType w:val="hybridMultilevel"/>
    <w:tmpl w:val="E5EC0B7C"/>
    <w:lvl w:ilvl="0" w:tplc="6520193E">
      <w:start w:val="26"/>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0725B6E"/>
    <w:multiLevelType w:val="multilevel"/>
    <w:tmpl w:val="CF5475C6"/>
    <w:lvl w:ilvl="0">
      <w:start w:val="1"/>
      <w:numFmt w:val="decimal"/>
      <w:lvlText w:val="%1."/>
      <w:lvlJc w:val="left"/>
      <w:pPr>
        <w:tabs>
          <w:tab w:val="num" w:pos="360"/>
        </w:tabs>
        <w:ind w:left="360" w:hanging="360"/>
      </w:pPr>
    </w:lvl>
    <w:lvl w:ilvl="1">
      <w:start w:val="3"/>
      <w:numFmt w:val="decimal"/>
      <w:lvlText w:val="%1.%2."/>
      <w:lvlJc w:val="left"/>
      <w:pPr>
        <w:tabs>
          <w:tab w:val="num" w:pos="502"/>
        </w:tabs>
        <w:ind w:left="50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3">
    <w:nsid w:val="237048E7"/>
    <w:multiLevelType w:val="multilevel"/>
    <w:tmpl w:val="20CA2840"/>
    <w:lvl w:ilvl="0">
      <w:start w:val="1"/>
      <w:numFmt w:val="decimal"/>
      <w:lvlText w:val="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C7814D7"/>
    <w:multiLevelType w:val="multilevel"/>
    <w:tmpl w:val="73A877DA"/>
    <w:lvl w:ilvl="0">
      <w:start w:val="1"/>
      <w:numFmt w:val="decimal"/>
      <w:lvlText w:val="2.%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5">
    <w:nsid w:val="3F6C5980"/>
    <w:multiLevelType w:val="hybridMultilevel"/>
    <w:tmpl w:val="83140F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16C31A2"/>
    <w:multiLevelType w:val="hybridMultilevel"/>
    <w:tmpl w:val="628E60E6"/>
    <w:lvl w:ilvl="0" w:tplc="B6C2C14E">
      <w:start w:val="6"/>
      <w:numFmt w:val="bullet"/>
      <w:lvlText w:val="-"/>
      <w:lvlJc w:val="left"/>
      <w:pPr>
        <w:ind w:left="1069" w:hanging="360"/>
      </w:pPr>
      <w:rPr>
        <w:rFonts w:ascii="Times New Roman" w:eastAsia="Times New Roman" w:hAnsi="Times New Roman" w:hint="default"/>
        <w:color w:val="auto"/>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80F4B27"/>
    <w:multiLevelType w:val="hybridMultilevel"/>
    <w:tmpl w:val="94B09AC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
    <w:nsid w:val="681F494C"/>
    <w:multiLevelType w:val="hybridMultilevel"/>
    <w:tmpl w:val="7A92A1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730DE5"/>
    <w:multiLevelType w:val="multilevel"/>
    <w:tmpl w:val="8BB641F6"/>
    <w:lvl w:ilvl="0">
      <w:start w:val="1"/>
      <w:numFmt w:val="decimal"/>
      <w:lvlText w:val="%1."/>
      <w:lvlJc w:val="left"/>
      <w:pPr>
        <w:tabs>
          <w:tab w:val="num" w:pos="360"/>
        </w:tabs>
        <w:ind w:left="360" w:hanging="360"/>
      </w:pPr>
    </w:lvl>
    <w:lvl w:ilvl="1">
      <w:start w:val="5"/>
      <w:numFmt w:val="decimal"/>
      <w:lvlText w:val="%1.%2."/>
      <w:lvlJc w:val="left"/>
      <w:pPr>
        <w:tabs>
          <w:tab w:val="num" w:pos="502"/>
        </w:tabs>
        <w:ind w:left="50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num w:numId="1">
    <w:abstractNumId w:val="6"/>
  </w:num>
  <w:num w:numId="2">
    <w:abstractNumId w:val="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4"/>
  </w:num>
  <w:num w:numId="6">
    <w:abstractNumId w:val="3"/>
  </w:num>
  <w:num w:numId="7">
    <w:abstractNumId w:val="8"/>
  </w:num>
  <w:num w:numId="8">
    <w:abstractNumId w:val="5"/>
  </w:num>
  <w:num w:numId="9">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B2"/>
    <w:rsid w:val="00003766"/>
    <w:rsid w:val="000053FE"/>
    <w:rsid w:val="00051255"/>
    <w:rsid w:val="00072FB2"/>
    <w:rsid w:val="00093733"/>
    <w:rsid w:val="00096C2F"/>
    <w:rsid w:val="0009758B"/>
    <w:rsid w:val="000B41A4"/>
    <w:rsid w:val="000B74A9"/>
    <w:rsid w:val="000C1838"/>
    <w:rsid w:val="000D1FB4"/>
    <w:rsid w:val="000D5BD2"/>
    <w:rsid w:val="000E5058"/>
    <w:rsid w:val="00102904"/>
    <w:rsid w:val="001052D2"/>
    <w:rsid w:val="00114CAE"/>
    <w:rsid w:val="00132DA3"/>
    <w:rsid w:val="00133BE6"/>
    <w:rsid w:val="00184C2E"/>
    <w:rsid w:val="00186C87"/>
    <w:rsid w:val="0018705C"/>
    <w:rsid w:val="0019790D"/>
    <w:rsid w:val="001A45FC"/>
    <w:rsid w:val="001B32EE"/>
    <w:rsid w:val="00216091"/>
    <w:rsid w:val="00236DAB"/>
    <w:rsid w:val="00241D99"/>
    <w:rsid w:val="00243105"/>
    <w:rsid w:val="002435C3"/>
    <w:rsid w:val="002506D8"/>
    <w:rsid w:val="00260CB2"/>
    <w:rsid w:val="00263668"/>
    <w:rsid w:val="002643C3"/>
    <w:rsid w:val="002933D3"/>
    <w:rsid w:val="002948D9"/>
    <w:rsid w:val="002A75D0"/>
    <w:rsid w:val="002A7BEB"/>
    <w:rsid w:val="002B3AF2"/>
    <w:rsid w:val="002B57CB"/>
    <w:rsid w:val="002C3F97"/>
    <w:rsid w:val="002D16C5"/>
    <w:rsid w:val="002D2E2B"/>
    <w:rsid w:val="002F3F4A"/>
    <w:rsid w:val="00306A85"/>
    <w:rsid w:val="00324A16"/>
    <w:rsid w:val="00332A80"/>
    <w:rsid w:val="00361638"/>
    <w:rsid w:val="003638DD"/>
    <w:rsid w:val="003B7840"/>
    <w:rsid w:val="003C67BE"/>
    <w:rsid w:val="003E4451"/>
    <w:rsid w:val="00405D7D"/>
    <w:rsid w:val="00407FB8"/>
    <w:rsid w:val="004178DA"/>
    <w:rsid w:val="004272C9"/>
    <w:rsid w:val="004464F4"/>
    <w:rsid w:val="00477AD5"/>
    <w:rsid w:val="00481D95"/>
    <w:rsid w:val="00486CC3"/>
    <w:rsid w:val="004A4B42"/>
    <w:rsid w:val="004D30F9"/>
    <w:rsid w:val="004D6891"/>
    <w:rsid w:val="005130AE"/>
    <w:rsid w:val="00530551"/>
    <w:rsid w:val="0053267F"/>
    <w:rsid w:val="005423C3"/>
    <w:rsid w:val="00572645"/>
    <w:rsid w:val="00572C4D"/>
    <w:rsid w:val="00580E8B"/>
    <w:rsid w:val="005951DF"/>
    <w:rsid w:val="005A4093"/>
    <w:rsid w:val="005C039A"/>
    <w:rsid w:val="005C76B5"/>
    <w:rsid w:val="005D458F"/>
    <w:rsid w:val="005F6A19"/>
    <w:rsid w:val="00601B1F"/>
    <w:rsid w:val="0065572C"/>
    <w:rsid w:val="006721D5"/>
    <w:rsid w:val="0069035F"/>
    <w:rsid w:val="006A2E71"/>
    <w:rsid w:val="006A56BA"/>
    <w:rsid w:val="006B5AEC"/>
    <w:rsid w:val="006E1E53"/>
    <w:rsid w:val="006F0D5C"/>
    <w:rsid w:val="00712F06"/>
    <w:rsid w:val="00717C79"/>
    <w:rsid w:val="00721672"/>
    <w:rsid w:val="00742D99"/>
    <w:rsid w:val="007811A5"/>
    <w:rsid w:val="00782816"/>
    <w:rsid w:val="007918F0"/>
    <w:rsid w:val="007C0253"/>
    <w:rsid w:val="007D0760"/>
    <w:rsid w:val="007F78FE"/>
    <w:rsid w:val="00803FBE"/>
    <w:rsid w:val="0081032F"/>
    <w:rsid w:val="00814A05"/>
    <w:rsid w:val="008174C4"/>
    <w:rsid w:val="00827A7C"/>
    <w:rsid w:val="00842EBB"/>
    <w:rsid w:val="00844E54"/>
    <w:rsid w:val="0084556D"/>
    <w:rsid w:val="00845D30"/>
    <w:rsid w:val="0086242C"/>
    <w:rsid w:val="00890DDF"/>
    <w:rsid w:val="008937BE"/>
    <w:rsid w:val="008C194E"/>
    <w:rsid w:val="008E7342"/>
    <w:rsid w:val="009605DC"/>
    <w:rsid w:val="00961E5E"/>
    <w:rsid w:val="009754D7"/>
    <w:rsid w:val="00981FDC"/>
    <w:rsid w:val="009C7B02"/>
    <w:rsid w:val="009D0A6E"/>
    <w:rsid w:val="009D31C2"/>
    <w:rsid w:val="009E4218"/>
    <w:rsid w:val="009E7638"/>
    <w:rsid w:val="009F2503"/>
    <w:rsid w:val="009F51B2"/>
    <w:rsid w:val="00A257E3"/>
    <w:rsid w:val="00A44DEB"/>
    <w:rsid w:val="00A50CAC"/>
    <w:rsid w:val="00A860DA"/>
    <w:rsid w:val="00A96202"/>
    <w:rsid w:val="00AB7135"/>
    <w:rsid w:val="00AC45C3"/>
    <w:rsid w:val="00AD2718"/>
    <w:rsid w:val="00AE363D"/>
    <w:rsid w:val="00AF0489"/>
    <w:rsid w:val="00AF5E34"/>
    <w:rsid w:val="00B41E79"/>
    <w:rsid w:val="00B42AA9"/>
    <w:rsid w:val="00B65804"/>
    <w:rsid w:val="00B80455"/>
    <w:rsid w:val="00BB0784"/>
    <w:rsid w:val="00BF1FEA"/>
    <w:rsid w:val="00C0279E"/>
    <w:rsid w:val="00C22E6D"/>
    <w:rsid w:val="00C31391"/>
    <w:rsid w:val="00C34ABF"/>
    <w:rsid w:val="00C465AB"/>
    <w:rsid w:val="00C756BE"/>
    <w:rsid w:val="00C91DCD"/>
    <w:rsid w:val="00CB1501"/>
    <w:rsid w:val="00CB6BA0"/>
    <w:rsid w:val="00CC232C"/>
    <w:rsid w:val="00CC4631"/>
    <w:rsid w:val="00CC7BB2"/>
    <w:rsid w:val="00CD5C67"/>
    <w:rsid w:val="00CD7ECD"/>
    <w:rsid w:val="00CE510C"/>
    <w:rsid w:val="00CF59D1"/>
    <w:rsid w:val="00D15305"/>
    <w:rsid w:val="00D258BB"/>
    <w:rsid w:val="00D33662"/>
    <w:rsid w:val="00D63537"/>
    <w:rsid w:val="00D7552B"/>
    <w:rsid w:val="00D858A5"/>
    <w:rsid w:val="00D9712C"/>
    <w:rsid w:val="00DA2C10"/>
    <w:rsid w:val="00DA4ECD"/>
    <w:rsid w:val="00DB3237"/>
    <w:rsid w:val="00DB78AC"/>
    <w:rsid w:val="00DF16DA"/>
    <w:rsid w:val="00DF443F"/>
    <w:rsid w:val="00E0065F"/>
    <w:rsid w:val="00E020FD"/>
    <w:rsid w:val="00E0441E"/>
    <w:rsid w:val="00E05BDB"/>
    <w:rsid w:val="00E12388"/>
    <w:rsid w:val="00E15AB3"/>
    <w:rsid w:val="00E32B5B"/>
    <w:rsid w:val="00E44E59"/>
    <w:rsid w:val="00E64DA4"/>
    <w:rsid w:val="00E64E0F"/>
    <w:rsid w:val="00E74E9D"/>
    <w:rsid w:val="00EB22C1"/>
    <w:rsid w:val="00EC69BE"/>
    <w:rsid w:val="00ED4A50"/>
    <w:rsid w:val="00ED7065"/>
    <w:rsid w:val="00EF045F"/>
    <w:rsid w:val="00EF62DE"/>
    <w:rsid w:val="00F00385"/>
    <w:rsid w:val="00F0117A"/>
    <w:rsid w:val="00F052FB"/>
    <w:rsid w:val="00F13B14"/>
    <w:rsid w:val="00F13EDA"/>
    <w:rsid w:val="00F23666"/>
    <w:rsid w:val="00F35808"/>
    <w:rsid w:val="00F542ED"/>
    <w:rsid w:val="00F5769D"/>
    <w:rsid w:val="00F70D5E"/>
    <w:rsid w:val="00F804A2"/>
    <w:rsid w:val="00F81A92"/>
    <w:rsid w:val="00F83FE4"/>
    <w:rsid w:val="00F842EE"/>
    <w:rsid w:val="00FA369F"/>
    <w:rsid w:val="00FB083E"/>
    <w:rsid w:val="00FF0D91"/>
    <w:rsid w:val="00FF4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297E941-0FF4-4355-8D35-5B489339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CB2"/>
    <w:rPr>
      <w:rFonts w:ascii="Times New Roman" w:eastAsia="Times New Roman" w:hAnsi="Times New Roman"/>
      <w:sz w:val="24"/>
      <w:szCs w:val="24"/>
    </w:rPr>
  </w:style>
  <w:style w:type="paragraph" w:styleId="2">
    <w:name w:val="heading 2"/>
    <w:basedOn w:val="a"/>
    <w:next w:val="a"/>
    <w:link w:val="20"/>
    <w:semiHidden/>
    <w:unhideWhenUsed/>
    <w:qFormat/>
    <w:locked/>
    <w:rsid w:val="000E50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Знак1"/>
    <w:basedOn w:val="a"/>
    <w:next w:val="a"/>
    <w:link w:val="30"/>
    <w:uiPriority w:val="99"/>
    <w:qFormat/>
    <w:rsid w:val="00260CB2"/>
    <w:pPr>
      <w:autoSpaceDE w:val="0"/>
      <w:autoSpaceDN w:val="0"/>
      <w:adjustRightInd w:val="0"/>
      <w:outlineLvl w:val="2"/>
    </w:pPr>
    <w:rPr>
      <w:rFonts w:ascii="Times New Roman CYR" w:eastAsia="Calibri"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нак1 Знак"/>
    <w:link w:val="3"/>
    <w:uiPriority w:val="99"/>
    <w:locked/>
    <w:rsid w:val="00260CB2"/>
    <w:rPr>
      <w:rFonts w:ascii="Times New Roman CYR" w:hAnsi="Times New Roman CYR"/>
      <w:sz w:val="24"/>
      <w:lang w:eastAsia="ru-RU"/>
    </w:rPr>
  </w:style>
  <w:style w:type="paragraph" w:styleId="a3">
    <w:name w:val="Normal (Web)"/>
    <w:basedOn w:val="a"/>
    <w:link w:val="a4"/>
    <w:uiPriority w:val="99"/>
    <w:rsid w:val="00260CB2"/>
    <w:pPr>
      <w:spacing w:before="100" w:beforeAutospacing="1" w:after="100" w:afterAutospacing="1"/>
    </w:pPr>
  </w:style>
  <w:style w:type="character" w:styleId="a5">
    <w:name w:val="Hyperlink"/>
    <w:uiPriority w:val="99"/>
    <w:rsid w:val="00260CB2"/>
    <w:rPr>
      <w:rFonts w:cs="Times New Roman"/>
      <w:color w:val="0000FF"/>
      <w:u w:val="single"/>
    </w:rPr>
  </w:style>
  <w:style w:type="paragraph" w:customStyle="1" w:styleId="Style5">
    <w:name w:val="Style5"/>
    <w:basedOn w:val="a"/>
    <w:uiPriority w:val="99"/>
    <w:rsid w:val="00260CB2"/>
    <w:pPr>
      <w:widowControl w:val="0"/>
      <w:autoSpaceDE w:val="0"/>
      <w:autoSpaceDN w:val="0"/>
      <w:adjustRightInd w:val="0"/>
      <w:spacing w:line="418" w:lineRule="exact"/>
      <w:ind w:hanging="475"/>
    </w:pPr>
    <w:rPr>
      <w:lang w:val="uk-UA" w:eastAsia="uk-UA"/>
    </w:rPr>
  </w:style>
  <w:style w:type="character" w:customStyle="1" w:styleId="FontStyle11">
    <w:name w:val="Font Style11"/>
    <w:uiPriority w:val="99"/>
    <w:rsid w:val="00260CB2"/>
    <w:rPr>
      <w:rFonts w:ascii="Times New Roman" w:hAnsi="Times New Roman"/>
      <w:b/>
      <w:sz w:val="26"/>
    </w:rPr>
  </w:style>
  <w:style w:type="character" w:customStyle="1" w:styleId="FontStyle12">
    <w:name w:val="Font Style12"/>
    <w:uiPriority w:val="99"/>
    <w:rsid w:val="00260CB2"/>
    <w:rPr>
      <w:rFonts w:ascii="Times New Roman" w:hAnsi="Times New Roman"/>
      <w:sz w:val="26"/>
    </w:rPr>
  </w:style>
  <w:style w:type="paragraph" w:customStyle="1" w:styleId="1">
    <w:name w:val="Без интервала1"/>
    <w:uiPriority w:val="99"/>
    <w:rsid w:val="00260CB2"/>
    <w:rPr>
      <w:rFonts w:eastAsia="Times New Roman"/>
      <w:sz w:val="22"/>
      <w:szCs w:val="22"/>
      <w:lang w:val="uk-UA" w:eastAsia="uk-UA"/>
    </w:rPr>
  </w:style>
  <w:style w:type="paragraph" w:customStyle="1" w:styleId="rvps2">
    <w:name w:val="rvps2"/>
    <w:basedOn w:val="a"/>
    <w:uiPriority w:val="99"/>
    <w:rsid w:val="00260CB2"/>
    <w:pPr>
      <w:spacing w:before="100" w:beforeAutospacing="1" w:after="100" w:afterAutospacing="1"/>
    </w:pPr>
    <w:rPr>
      <w:lang w:val="uk-UA" w:eastAsia="uk-UA"/>
    </w:rPr>
  </w:style>
  <w:style w:type="character" w:customStyle="1" w:styleId="xfm59690704">
    <w:name w:val="xfm_59690704"/>
    <w:uiPriority w:val="99"/>
    <w:rsid w:val="00260CB2"/>
  </w:style>
  <w:style w:type="paragraph" w:styleId="a6">
    <w:name w:val="Body Text"/>
    <w:basedOn w:val="a"/>
    <w:link w:val="a7"/>
    <w:uiPriority w:val="99"/>
    <w:rsid w:val="00216091"/>
    <w:pPr>
      <w:jc w:val="both"/>
    </w:pPr>
    <w:rPr>
      <w:rFonts w:eastAsia="Calibri"/>
      <w:sz w:val="20"/>
      <w:szCs w:val="20"/>
      <w:lang w:val="uk-UA"/>
    </w:rPr>
  </w:style>
  <w:style w:type="character" w:customStyle="1" w:styleId="a7">
    <w:name w:val="Основной текст Знак"/>
    <w:link w:val="a6"/>
    <w:uiPriority w:val="99"/>
    <w:locked/>
    <w:rsid w:val="00216091"/>
    <w:rPr>
      <w:rFonts w:ascii="Times New Roman" w:hAnsi="Times New Roman"/>
      <w:sz w:val="20"/>
      <w:lang w:val="uk-UA" w:eastAsia="ru-RU"/>
    </w:rPr>
  </w:style>
  <w:style w:type="character" w:customStyle="1" w:styleId="21">
    <w:name w:val="Основной текст (2)_"/>
    <w:link w:val="22"/>
    <w:uiPriority w:val="99"/>
    <w:locked/>
    <w:rsid w:val="00216091"/>
    <w:rPr>
      <w:b/>
      <w:sz w:val="25"/>
      <w:shd w:val="clear" w:color="auto" w:fill="FFFFFF"/>
    </w:rPr>
  </w:style>
  <w:style w:type="paragraph" w:customStyle="1" w:styleId="22">
    <w:name w:val="Основной текст (2)"/>
    <w:basedOn w:val="a"/>
    <w:link w:val="21"/>
    <w:uiPriority w:val="99"/>
    <w:rsid w:val="00216091"/>
    <w:pPr>
      <w:shd w:val="clear" w:color="auto" w:fill="FFFFFF"/>
      <w:spacing w:line="300" w:lineRule="exact"/>
    </w:pPr>
    <w:rPr>
      <w:rFonts w:ascii="Calibri" w:eastAsia="Calibri" w:hAnsi="Calibri"/>
      <w:b/>
      <w:sz w:val="25"/>
      <w:szCs w:val="20"/>
    </w:rPr>
  </w:style>
  <w:style w:type="character" w:styleId="a8">
    <w:name w:val="annotation reference"/>
    <w:uiPriority w:val="99"/>
    <w:semiHidden/>
    <w:rsid w:val="001052D2"/>
    <w:rPr>
      <w:rFonts w:cs="Times New Roman"/>
      <w:sz w:val="16"/>
    </w:rPr>
  </w:style>
  <w:style w:type="paragraph" w:styleId="a9">
    <w:name w:val="annotation text"/>
    <w:basedOn w:val="a"/>
    <w:link w:val="aa"/>
    <w:uiPriority w:val="99"/>
    <w:semiHidden/>
    <w:rsid w:val="001052D2"/>
    <w:rPr>
      <w:rFonts w:eastAsia="Calibri"/>
      <w:sz w:val="20"/>
      <w:szCs w:val="20"/>
    </w:rPr>
  </w:style>
  <w:style w:type="character" w:customStyle="1" w:styleId="aa">
    <w:name w:val="Текст примечания Знак"/>
    <w:link w:val="a9"/>
    <w:uiPriority w:val="99"/>
    <w:semiHidden/>
    <w:locked/>
    <w:rsid w:val="001052D2"/>
    <w:rPr>
      <w:rFonts w:ascii="Times New Roman" w:hAnsi="Times New Roman"/>
      <w:sz w:val="20"/>
      <w:lang w:eastAsia="ru-RU"/>
    </w:rPr>
  </w:style>
  <w:style w:type="paragraph" w:styleId="ab">
    <w:name w:val="annotation subject"/>
    <w:basedOn w:val="a9"/>
    <w:next w:val="a9"/>
    <w:link w:val="ac"/>
    <w:uiPriority w:val="99"/>
    <w:semiHidden/>
    <w:rsid w:val="001052D2"/>
    <w:rPr>
      <w:b/>
      <w:bCs/>
    </w:rPr>
  </w:style>
  <w:style w:type="character" w:customStyle="1" w:styleId="ac">
    <w:name w:val="Тема примечания Знак"/>
    <w:link w:val="ab"/>
    <w:uiPriority w:val="99"/>
    <w:semiHidden/>
    <w:locked/>
    <w:rsid w:val="001052D2"/>
    <w:rPr>
      <w:rFonts w:ascii="Times New Roman" w:hAnsi="Times New Roman"/>
      <w:b/>
      <w:sz w:val="20"/>
      <w:lang w:eastAsia="ru-RU"/>
    </w:rPr>
  </w:style>
  <w:style w:type="paragraph" w:styleId="ad">
    <w:name w:val="Balloon Text"/>
    <w:basedOn w:val="a"/>
    <w:link w:val="ae"/>
    <w:uiPriority w:val="99"/>
    <w:semiHidden/>
    <w:rsid w:val="001052D2"/>
    <w:rPr>
      <w:rFonts w:ascii="Segoe UI" w:eastAsia="Calibri" w:hAnsi="Segoe UI"/>
      <w:sz w:val="18"/>
      <w:szCs w:val="18"/>
    </w:rPr>
  </w:style>
  <w:style w:type="character" w:customStyle="1" w:styleId="ae">
    <w:name w:val="Текст выноски Знак"/>
    <w:link w:val="ad"/>
    <w:uiPriority w:val="99"/>
    <w:semiHidden/>
    <w:locked/>
    <w:rsid w:val="001052D2"/>
    <w:rPr>
      <w:rFonts w:ascii="Segoe UI" w:hAnsi="Segoe UI"/>
      <w:sz w:val="18"/>
      <w:lang w:eastAsia="ru-RU"/>
    </w:rPr>
  </w:style>
  <w:style w:type="paragraph" w:styleId="af">
    <w:name w:val="List Paragraph"/>
    <w:basedOn w:val="a"/>
    <w:qFormat/>
    <w:rsid w:val="00AE363D"/>
    <w:pPr>
      <w:ind w:left="720"/>
      <w:contextualSpacing/>
    </w:pPr>
  </w:style>
  <w:style w:type="character" w:customStyle="1" w:styleId="20">
    <w:name w:val="Заголовок 2 Знак"/>
    <w:basedOn w:val="a0"/>
    <w:link w:val="2"/>
    <w:rsid w:val="000E5058"/>
    <w:rPr>
      <w:rFonts w:asciiTheme="majorHAnsi" w:eastAsiaTheme="majorEastAsia" w:hAnsiTheme="majorHAnsi" w:cstheme="majorBidi"/>
      <w:color w:val="365F91" w:themeColor="accent1" w:themeShade="BF"/>
      <w:sz w:val="26"/>
      <w:szCs w:val="26"/>
    </w:rPr>
  </w:style>
  <w:style w:type="character" w:customStyle="1" w:styleId="a4">
    <w:name w:val="Обычный (веб) Знак"/>
    <w:link w:val="a3"/>
    <w:uiPriority w:val="99"/>
    <w:locked/>
    <w:rsid w:val="0053055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171954">
      <w:marLeft w:val="0"/>
      <w:marRight w:val="0"/>
      <w:marTop w:val="0"/>
      <w:marBottom w:val="0"/>
      <w:divBdr>
        <w:top w:val="none" w:sz="0" w:space="0" w:color="auto"/>
        <w:left w:val="none" w:sz="0" w:space="0" w:color="auto"/>
        <w:bottom w:val="none" w:sz="0" w:space="0" w:color="auto"/>
        <w:right w:val="none" w:sz="0" w:space="0" w:color="auto"/>
      </w:divBdr>
    </w:div>
    <w:div w:id="1363171955">
      <w:marLeft w:val="0"/>
      <w:marRight w:val="0"/>
      <w:marTop w:val="0"/>
      <w:marBottom w:val="0"/>
      <w:divBdr>
        <w:top w:val="none" w:sz="0" w:space="0" w:color="auto"/>
        <w:left w:val="none" w:sz="0" w:space="0" w:color="auto"/>
        <w:bottom w:val="none" w:sz="0" w:space="0" w:color="auto"/>
        <w:right w:val="none" w:sz="0" w:space="0" w:color="auto"/>
      </w:divBdr>
    </w:div>
    <w:div w:id="1363171957">
      <w:marLeft w:val="0"/>
      <w:marRight w:val="0"/>
      <w:marTop w:val="0"/>
      <w:marBottom w:val="0"/>
      <w:divBdr>
        <w:top w:val="none" w:sz="0" w:space="0" w:color="auto"/>
        <w:left w:val="none" w:sz="0" w:space="0" w:color="auto"/>
        <w:bottom w:val="none" w:sz="0" w:space="0" w:color="auto"/>
        <w:right w:val="none" w:sz="0" w:space="0" w:color="auto"/>
      </w:divBdr>
      <w:divsChild>
        <w:div w:id="1363171956">
          <w:marLeft w:val="0"/>
          <w:marRight w:val="0"/>
          <w:marTop w:val="0"/>
          <w:marBottom w:val="0"/>
          <w:divBdr>
            <w:top w:val="none" w:sz="0" w:space="0" w:color="auto"/>
            <w:left w:val="none" w:sz="0" w:space="0" w:color="auto"/>
            <w:bottom w:val="none" w:sz="0" w:space="0" w:color="auto"/>
            <w:right w:val="none" w:sz="0" w:space="0" w:color="auto"/>
          </w:divBdr>
        </w:div>
        <w:div w:id="136317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I.Goldman@metro.kie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Downloads\&#1075;&#1072;&#1079;.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253D1-329F-4007-BE7F-09B12F0B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5576</Words>
  <Characters>31787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Dell</Company>
  <LinksUpToDate>false</LinksUpToDate>
  <CharactersWithSpaces>37289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pp</cp:lastModifiedBy>
  <cp:revision>33</cp:revision>
  <cp:lastPrinted>2016-09-12T11:14:00Z</cp:lastPrinted>
  <dcterms:created xsi:type="dcterms:W3CDTF">2016-10-06T11:08:00Z</dcterms:created>
  <dcterms:modified xsi:type="dcterms:W3CDTF">2018-02-28T11:01:00Z</dcterms:modified>
</cp:coreProperties>
</file>